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9C" w:rsidRPr="00274943" w:rsidRDefault="008C569C" w:rsidP="008C56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69C" w:rsidRDefault="008C569C" w:rsidP="008C569C">
      <w:pPr>
        <w:pStyle w:val="a3"/>
        <w:spacing w:before="0" w:beforeAutospacing="0" w:after="0" w:afterAutospacing="0"/>
        <w:ind w:left="360" w:right="454"/>
        <w:jc w:val="center"/>
        <w:rPr>
          <w:b/>
          <w:bCs/>
          <w:color w:val="1F497D" w:themeColor="text2"/>
          <w:sz w:val="28"/>
          <w:szCs w:val="28"/>
          <w:u w:val="single"/>
        </w:rPr>
      </w:pPr>
      <w:r w:rsidRPr="007C54B8">
        <w:rPr>
          <w:b/>
          <w:bCs/>
          <w:color w:val="1F497D" w:themeColor="text2"/>
          <w:sz w:val="28"/>
          <w:szCs w:val="28"/>
          <w:u w:val="single"/>
        </w:rPr>
        <w:t>План работы с одарёнными детьми</w:t>
      </w:r>
    </w:p>
    <w:p w:rsidR="008C569C" w:rsidRPr="007C54B8" w:rsidRDefault="008C569C" w:rsidP="008C569C">
      <w:pPr>
        <w:pStyle w:val="a3"/>
        <w:spacing w:before="0" w:beforeAutospacing="0" w:after="0" w:afterAutospacing="0"/>
        <w:ind w:left="360" w:right="454"/>
        <w:jc w:val="center"/>
        <w:rPr>
          <w:b/>
          <w:bCs/>
          <w:color w:val="1F497D" w:themeColor="text2"/>
          <w:sz w:val="28"/>
          <w:szCs w:val="28"/>
          <w:u w:val="single"/>
        </w:rPr>
      </w:pPr>
    </w:p>
    <w:p w:rsidR="008C569C" w:rsidRPr="007C54B8" w:rsidRDefault="008C569C" w:rsidP="008C569C">
      <w:pPr>
        <w:pStyle w:val="a3"/>
        <w:spacing w:before="0" w:beforeAutospacing="0" w:after="0" w:afterAutospacing="0"/>
        <w:ind w:left="360" w:right="454"/>
        <w:rPr>
          <w:b/>
          <w:bCs/>
          <w:i/>
          <w:color w:val="1F497D"/>
        </w:rPr>
      </w:pPr>
      <w:r>
        <w:rPr>
          <w:b/>
          <w:bCs/>
        </w:rPr>
        <w:t xml:space="preserve">    </w:t>
      </w:r>
      <w:r w:rsidRPr="007C54B8">
        <w:rPr>
          <w:b/>
          <w:bCs/>
          <w:i/>
          <w:color w:val="1F497D"/>
        </w:rPr>
        <w:t xml:space="preserve">Цель: </w:t>
      </w:r>
    </w:p>
    <w:p w:rsidR="008C569C" w:rsidRPr="002E5587" w:rsidRDefault="008C569C" w:rsidP="008C569C">
      <w:pPr>
        <w:pStyle w:val="a3"/>
        <w:spacing w:before="0" w:beforeAutospacing="0" w:after="0" w:afterAutospacing="0"/>
        <w:ind w:right="454"/>
      </w:pPr>
      <w:r>
        <w:t>-</w:t>
      </w:r>
      <w:r w:rsidRPr="002E5587">
        <w:t>создание благоприятных  условий для развития одаренных детей в интересах личности, общества и государства.</w:t>
      </w:r>
    </w:p>
    <w:p w:rsidR="008C569C" w:rsidRPr="007C54B8" w:rsidRDefault="008C569C" w:rsidP="008C569C">
      <w:pPr>
        <w:pStyle w:val="a3"/>
        <w:spacing w:before="0" w:beforeAutospacing="0" w:after="0" w:afterAutospacing="0"/>
        <w:ind w:right="454"/>
        <w:jc w:val="both"/>
        <w:rPr>
          <w:b/>
          <w:bCs/>
          <w:i/>
          <w:color w:val="1F497D"/>
        </w:rPr>
      </w:pPr>
      <w:r>
        <w:rPr>
          <w:sz w:val="36"/>
          <w:szCs w:val="36"/>
        </w:rPr>
        <w:t xml:space="preserve">      </w:t>
      </w:r>
      <w:r w:rsidRPr="007C54B8">
        <w:rPr>
          <w:b/>
          <w:bCs/>
          <w:i/>
          <w:color w:val="1F497D"/>
        </w:rPr>
        <w:t>Задачи:</w:t>
      </w:r>
    </w:p>
    <w:p w:rsidR="008C569C" w:rsidRPr="007C54B8" w:rsidRDefault="008C569C" w:rsidP="008C569C">
      <w:pPr>
        <w:pStyle w:val="a3"/>
        <w:spacing w:before="0" w:beforeAutospacing="0" w:after="0" w:afterAutospacing="0"/>
        <w:ind w:left="360" w:right="454"/>
        <w:jc w:val="both"/>
      </w:pPr>
    </w:p>
    <w:p w:rsidR="008C569C" w:rsidRPr="007C54B8" w:rsidRDefault="008C569C" w:rsidP="008C569C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</w:pPr>
      <w:r w:rsidRPr="007C54B8">
        <w:t>1.        Создание оптимальных условий для развития и реализации способностей.</w:t>
      </w:r>
    </w:p>
    <w:p w:rsidR="008C569C" w:rsidRPr="007C54B8" w:rsidRDefault="008C569C" w:rsidP="008C569C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</w:pPr>
    </w:p>
    <w:p w:rsidR="008C569C" w:rsidRPr="007C54B8" w:rsidRDefault="008C569C" w:rsidP="008C569C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</w:pPr>
      <w:r w:rsidRPr="007C54B8">
        <w:t>2.        Выстраивание целостной системы работы с одаренными детьми.</w:t>
      </w:r>
    </w:p>
    <w:p w:rsidR="008C569C" w:rsidRPr="007C54B8" w:rsidRDefault="008C569C" w:rsidP="008C569C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</w:pPr>
    </w:p>
    <w:p w:rsidR="008C569C" w:rsidRPr="007C54B8" w:rsidRDefault="008C569C" w:rsidP="008C569C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</w:pPr>
      <w:r w:rsidRPr="007C54B8">
        <w:t xml:space="preserve">3.        Объединение усилий учителей по формированию устойчивых навыков </w:t>
      </w:r>
      <w:proofErr w:type="gramStart"/>
      <w:r w:rsidRPr="007C54B8">
        <w:t>у</w:t>
      </w:r>
      <w:proofErr w:type="gramEnd"/>
      <w:r w:rsidRPr="007C54B8">
        <w:t xml:space="preserve"> обучающихся, склонных к научно-исследовательской работе и творчеству.</w:t>
      </w:r>
    </w:p>
    <w:p w:rsidR="008C569C" w:rsidRPr="007C54B8" w:rsidRDefault="008C569C" w:rsidP="008C569C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</w:pPr>
    </w:p>
    <w:p w:rsidR="008C569C" w:rsidRPr="007C54B8" w:rsidRDefault="008C569C" w:rsidP="008C569C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</w:pPr>
      <w:r w:rsidRPr="007C54B8">
        <w:t>4.        Пополнение информационного банка данных по направлению « Одаренные дети»</w:t>
      </w:r>
    </w:p>
    <w:p w:rsidR="008C569C" w:rsidRPr="002E5587" w:rsidRDefault="008C569C" w:rsidP="008C569C">
      <w:pPr>
        <w:pStyle w:val="a3"/>
        <w:tabs>
          <w:tab w:val="num" w:pos="795"/>
        </w:tabs>
        <w:spacing w:before="0" w:beforeAutospacing="0" w:after="0" w:afterAutospacing="0"/>
        <w:ind w:left="540" w:right="454" w:hanging="180"/>
        <w:jc w:val="both"/>
        <w:rPr>
          <w:sz w:val="20"/>
          <w:szCs w:val="20"/>
        </w:rPr>
      </w:pPr>
    </w:p>
    <w:p w:rsidR="008C569C" w:rsidRPr="002E5587" w:rsidRDefault="008C569C" w:rsidP="008C569C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sz w:val="20"/>
          <w:szCs w:val="20"/>
        </w:rPr>
      </w:pPr>
    </w:p>
    <w:p w:rsidR="008C569C" w:rsidRPr="002E5587" w:rsidRDefault="008C569C" w:rsidP="008C569C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sz w:val="20"/>
          <w:szCs w:val="20"/>
        </w:rPr>
      </w:pPr>
    </w:p>
    <w:tbl>
      <w:tblPr>
        <w:tblStyle w:val="2"/>
        <w:tblW w:w="4951" w:type="pct"/>
        <w:tblLook w:val="0000"/>
      </w:tblPr>
      <w:tblGrid>
        <w:gridCol w:w="766"/>
        <w:gridCol w:w="3866"/>
        <w:gridCol w:w="2573"/>
        <w:gridCol w:w="2272"/>
      </w:tblGrid>
      <w:tr w:rsidR="008C569C" w:rsidRPr="007C54B8" w:rsidTr="003A0F52">
        <w:tc>
          <w:tcPr>
            <w:tcW w:w="766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№ </w:t>
            </w:r>
            <w:proofErr w:type="gramStart"/>
            <w:r w:rsidRPr="007C54B8">
              <w:t>п</w:t>
            </w:r>
            <w:proofErr w:type="gramEnd"/>
            <w:r w:rsidRPr="007C54B8">
              <w:t>/п</w:t>
            </w: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Основные мероприятия 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    Сроки   проведения  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Ответственные 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>Составление плана работы с одаренными детьми.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Сентябрь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Зам. директора по УВР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 Формирование списка одаренных детей. 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Сентябрь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Кл</w:t>
            </w:r>
            <w:proofErr w:type="gramStart"/>
            <w:r w:rsidRPr="007C54B8">
              <w:t>.р</w:t>
            </w:r>
            <w:proofErr w:type="gramEnd"/>
            <w:r w:rsidRPr="007C54B8">
              <w:t>уководители, учителя –предметники, руководители МО.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Организация и проведение 1 тура школьной олимпиады 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Октябрь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Зам. директора по УВР 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>Участие  в районных предметных  олимпиадах школьников.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>
              <w:t>Ноябрь-декабрь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Зам. директора по УВР, руководители МО.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>Участие  в районных предметных  олимпиадах младших школьников.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январь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Зам. директора по УВР, руководители МО.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>Анализ итогов олимпиады школьников.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Январь.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Зам. директора по УВР, руководители МО.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>Участие в международном конкурсе-игре «Кенгуру», и российском конкурсе «Русский медвежонок – языкознание для всех».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В течение года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Руководители МО.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>Оформление портфолио всех школьников.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В течение  года</w:t>
            </w:r>
          </w:p>
          <w:p w:rsidR="008C569C" w:rsidRPr="007C54B8" w:rsidRDefault="008C569C" w:rsidP="003A0F52">
            <w:pPr>
              <w:pStyle w:val="a3"/>
            </w:pPr>
            <w:r w:rsidRPr="007C54B8">
              <w:lastRenderedPageBreak/>
              <w:t> 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lastRenderedPageBreak/>
              <w:t>Кл</w:t>
            </w:r>
            <w:proofErr w:type="gramStart"/>
            <w:r w:rsidRPr="007C54B8">
              <w:t>.р</w:t>
            </w:r>
            <w:proofErr w:type="gramEnd"/>
            <w:r w:rsidRPr="007C54B8">
              <w:t>уководители.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>Пополнение информационного банка данных «Одаренные дети».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В течение  года</w:t>
            </w:r>
          </w:p>
          <w:p w:rsidR="008C569C" w:rsidRPr="007C54B8" w:rsidRDefault="008C569C" w:rsidP="003A0F52">
            <w:pPr>
              <w:pStyle w:val="a3"/>
            </w:pPr>
            <w:r w:rsidRPr="007C54B8">
              <w:t> 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Зам. директора по УВР,  руководители МО.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Предметные недели 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В течени</w:t>
            </w:r>
            <w:proofErr w:type="gramStart"/>
            <w:r w:rsidRPr="007C54B8">
              <w:t>и</w:t>
            </w:r>
            <w:proofErr w:type="gramEnd"/>
            <w:r w:rsidRPr="007C54B8">
              <w:t xml:space="preserve"> года, по графику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Руководители МО.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Участие в конкурсах, проектах различных направлений и уровней 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В течение года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Зам. директора по УВР</w:t>
            </w:r>
            <w:proofErr w:type="gramStart"/>
            <w:r w:rsidRPr="007C54B8">
              <w:t xml:space="preserve"> ,</w:t>
            </w:r>
            <w:proofErr w:type="gramEnd"/>
            <w:r w:rsidRPr="007C54B8">
              <w:t xml:space="preserve">директор школы 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Работа спортивных секций 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В течение года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Зам. директора по УВР</w:t>
            </w:r>
            <w:proofErr w:type="gramStart"/>
            <w:r w:rsidRPr="007C54B8">
              <w:t xml:space="preserve"> ,</w:t>
            </w:r>
            <w:proofErr w:type="gramEnd"/>
            <w:r w:rsidRPr="007C54B8">
              <w:t>директор школы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>Работа кружков.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В течение года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Зам</w:t>
            </w:r>
            <w:proofErr w:type="gramStart"/>
            <w:r w:rsidRPr="007C54B8">
              <w:t>.д</w:t>
            </w:r>
            <w:proofErr w:type="gramEnd"/>
            <w:r w:rsidRPr="007C54B8">
              <w:t xml:space="preserve">иректора по УВР 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Подбор заданий повышенного уровня сложности для одаренных детей 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В течение года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Учителя - предметники.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В течение года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Учителя – предметники.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>Сбор и систематизация материалов периодической печати по работе с одаренными детьми.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В течение года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Библиотекарь</w:t>
            </w:r>
          </w:p>
        </w:tc>
      </w:tr>
      <w:tr w:rsidR="008C569C" w:rsidRPr="007C54B8" w:rsidTr="003A0F52">
        <w:tc>
          <w:tcPr>
            <w:tcW w:w="766" w:type="dxa"/>
          </w:tcPr>
          <w:p w:rsidR="008C569C" w:rsidRPr="007C54B8" w:rsidRDefault="008C569C" w:rsidP="008C569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66" w:type="dxa"/>
          </w:tcPr>
          <w:p w:rsidR="008C569C" w:rsidRPr="007C54B8" w:rsidRDefault="008C569C" w:rsidP="003A0F52">
            <w:pPr>
              <w:pStyle w:val="a3"/>
            </w:pPr>
            <w:r w:rsidRPr="007C54B8">
              <w:t xml:space="preserve">Бал отличников </w:t>
            </w:r>
          </w:p>
        </w:tc>
        <w:tc>
          <w:tcPr>
            <w:tcW w:w="2573" w:type="dxa"/>
          </w:tcPr>
          <w:p w:rsidR="008C569C" w:rsidRPr="007C54B8" w:rsidRDefault="008C569C" w:rsidP="003A0F52">
            <w:pPr>
              <w:pStyle w:val="a3"/>
            </w:pPr>
            <w:r w:rsidRPr="007C54B8">
              <w:t>Май</w:t>
            </w:r>
          </w:p>
        </w:tc>
        <w:tc>
          <w:tcPr>
            <w:tcW w:w="2272" w:type="dxa"/>
          </w:tcPr>
          <w:p w:rsidR="008C569C" w:rsidRPr="007C54B8" w:rsidRDefault="008C569C" w:rsidP="003A0F52">
            <w:pPr>
              <w:pStyle w:val="a3"/>
            </w:pPr>
            <w:r w:rsidRPr="007C54B8">
              <w:t>Зам. директора по УВР</w:t>
            </w:r>
          </w:p>
        </w:tc>
      </w:tr>
    </w:tbl>
    <w:p w:rsidR="008C569C" w:rsidRPr="007C54B8" w:rsidRDefault="008C569C" w:rsidP="008C569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69C" w:rsidRDefault="008C569C" w:rsidP="008C569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</w:pPr>
    </w:p>
    <w:p w:rsidR="008C569C" w:rsidRDefault="008C569C" w:rsidP="008C569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</w:pPr>
    </w:p>
    <w:p w:rsidR="008C569C" w:rsidRDefault="008C569C" w:rsidP="008C569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</w:pPr>
    </w:p>
    <w:p w:rsidR="00000000" w:rsidRDefault="008C569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4A12"/>
    <w:multiLevelType w:val="hybridMultilevel"/>
    <w:tmpl w:val="CB10D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69C"/>
    <w:rsid w:val="008C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8C56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C5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Будко Е П</dc:creator>
  <cp:keywords/>
  <dc:description/>
  <cp:lastModifiedBy>Будко Е П</cp:lastModifiedBy>
  <cp:revision>2</cp:revision>
  <dcterms:created xsi:type="dcterms:W3CDTF">2016-11-21T06:35:00Z</dcterms:created>
  <dcterms:modified xsi:type="dcterms:W3CDTF">2016-11-21T06:35:00Z</dcterms:modified>
</cp:coreProperties>
</file>