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0820" w:rsidRDefault="002A082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01790" cy="31115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2A0820" w:rsidRDefault="002A0820">
      <w:pPr>
        <w:shd w:val="clear" w:color="auto" w:fill="FFFFFF"/>
        <w:tabs>
          <w:tab w:val="left" w:pos="1862"/>
        </w:tabs>
        <w:spacing w:before="108" w:line="276" w:lineRule="exact"/>
        <w:ind w:left="667" w:right="451" w:firstLine="737"/>
        <w:rPr>
          <w:sz w:val="24"/>
          <w:szCs w:val="24"/>
        </w:rPr>
      </w:pPr>
      <w:r w:rsidRPr="002A0820">
        <w:rPr>
          <w:spacing w:val="-12"/>
          <w:sz w:val="24"/>
          <w:szCs w:val="24"/>
        </w:rPr>
        <w:t>1.1.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Положение о привлечении и использовании внебюджетных средств (далее по</w:t>
      </w:r>
      <w:r w:rsidRPr="002A0820">
        <w:rPr>
          <w:rFonts w:eastAsia="Times New Roman"/>
          <w:sz w:val="24"/>
          <w:szCs w:val="24"/>
        </w:rPr>
        <w:br/>
      </w:r>
      <w:r w:rsidRPr="002A0820">
        <w:rPr>
          <w:rFonts w:eastAsia="Times New Roman"/>
          <w:spacing w:val="-1"/>
          <w:sz w:val="24"/>
          <w:szCs w:val="24"/>
        </w:rPr>
        <w:t xml:space="preserve">тексту - Положение) в </w:t>
      </w:r>
      <w:r w:rsidRPr="002A0820">
        <w:rPr>
          <w:rFonts w:eastAsia="Times New Roman"/>
          <w:b/>
          <w:bCs/>
          <w:spacing w:val="-1"/>
          <w:sz w:val="24"/>
          <w:szCs w:val="24"/>
        </w:rPr>
        <w:t>муниципальном бюджетном общеобразовательном учреждении</w:t>
      </w:r>
      <w:r w:rsidRPr="002A0820">
        <w:rPr>
          <w:rFonts w:eastAsia="Times New Roman"/>
          <w:b/>
          <w:bCs/>
          <w:spacing w:val="-1"/>
          <w:sz w:val="24"/>
          <w:szCs w:val="24"/>
        </w:rPr>
        <w:br/>
      </w:r>
      <w:r w:rsidRPr="002A0820">
        <w:rPr>
          <w:rFonts w:eastAsia="Times New Roman"/>
          <w:b/>
          <w:bCs/>
          <w:sz w:val="24"/>
          <w:szCs w:val="24"/>
        </w:rPr>
        <w:t xml:space="preserve">Григорьевская средняя общеобразовательная школа </w:t>
      </w:r>
      <w:r w:rsidRPr="002A0820">
        <w:rPr>
          <w:rFonts w:eastAsia="Times New Roman"/>
          <w:sz w:val="24"/>
          <w:szCs w:val="24"/>
        </w:rPr>
        <w:t>(далее - Учреждение</w:t>
      </w:r>
      <w:r w:rsidRPr="002A0820">
        <w:rPr>
          <w:rFonts w:eastAsia="Times New Roman"/>
          <w:sz w:val="24"/>
          <w:szCs w:val="24"/>
        </w:rPr>
        <w:t>)</w:t>
      </w:r>
      <w:r w:rsidRPr="002A0820">
        <w:rPr>
          <w:rFonts w:eastAsia="Times New Roman"/>
          <w:sz w:val="24"/>
          <w:szCs w:val="24"/>
        </w:rPr>
        <w:br/>
        <w:t>разработано в соответствии с Конституцией РФ, Бюджетным и Гражданским кодексом</w:t>
      </w:r>
      <w:r w:rsidRPr="002A0820">
        <w:rPr>
          <w:rFonts w:eastAsia="Times New Roman"/>
          <w:sz w:val="24"/>
          <w:szCs w:val="24"/>
        </w:rPr>
        <w:br/>
        <w:t>Российской Федерации, Федеральным законом «Об образовании в Российской</w:t>
      </w:r>
      <w:r w:rsidRPr="002A0820">
        <w:rPr>
          <w:rFonts w:eastAsia="Times New Roman"/>
          <w:sz w:val="24"/>
          <w:szCs w:val="24"/>
        </w:rPr>
        <w:br/>
        <w:t>Федерации» от 21.12.2012 года №273-Ф3, Налоговым Кодексом РФ (НК РФ),</w:t>
      </w:r>
      <w:r w:rsidRPr="002A0820">
        <w:rPr>
          <w:rFonts w:eastAsia="Times New Roman"/>
          <w:sz w:val="24"/>
          <w:szCs w:val="24"/>
        </w:rPr>
        <w:br/>
        <w:t xml:space="preserve">Федеральным законом от 11.08.1995 </w:t>
      </w:r>
      <w:r w:rsidRPr="002A0820">
        <w:rPr>
          <w:rFonts w:eastAsia="Times New Roman"/>
          <w:sz w:val="24"/>
          <w:szCs w:val="24"/>
        </w:rPr>
        <w:t>г. № 135-ФЗ «О благотворительной деятельности и</w:t>
      </w:r>
      <w:r w:rsidRPr="002A0820">
        <w:rPr>
          <w:rFonts w:eastAsia="Times New Roman"/>
          <w:sz w:val="24"/>
          <w:szCs w:val="24"/>
        </w:rPr>
        <w:br/>
        <w:t>благотворительных организациях», другими нормативными правовыми актами,</w:t>
      </w:r>
      <w:r w:rsidRPr="002A0820">
        <w:rPr>
          <w:rFonts w:eastAsia="Times New Roman"/>
          <w:sz w:val="24"/>
          <w:szCs w:val="24"/>
        </w:rPr>
        <w:br/>
        <w:t>действующими в сфере образования.</w:t>
      </w:r>
    </w:p>
    <w:p w:rsidR="00000000" w:rsidRPr="002A0820" w:rsidRDefault="002A0820">
      <w:pPr>
        <w:shd w:val="clear" w:color="auto" w:fill="FFFFFF"/>
        <w:tabs>
          <w:tab w:val="left" w:pos="1762"/>
        </w:tabs>
        <w:spacing w:before="278"/>
        <w:ind w:left="1368"/>
        <w:rPr>
          <w:sz w:val="24"/>
          <w:szCs w:val="24"/>
        </w:rPr>
      </w:pPr>
      <w:r w:rsidRPr="002A0820">
        <w:rPr>
          <w:spacing w:val="-11"/>
          <w:sz w:val="24"/>
          <w:szCs w:val="24"/>
        </w:rPr>
        <w:t>1.2.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pacing w:val="-1"/>
          <w:sz w:val="24"/>
          <w:szCs w:val="24"/>
        </w:rPr>
        <w:t>Настоящее Положение разработано с целью:</w:t>
      </w:r>
    </w:p>
    <w:p w:rsidR="00000000" w:rsidRPr="002A0820" w:rsidRDefault="002A0820" w:rsidP="002A0820">
      <w:pPr>
        <w:numPr>
          <w:ilvl w:val="0"/>
          <w:numId w:val="1"/>
        </w:numPr>
        <w:shd w:val="clear" w:color="auto" w:fill="FFFFFF"/>
        <w:tabs>
          <w:tab w:val="left" w:pos="1118"/>
        </w:tabs>
        <w:spacing w:before="283" w:line="276" w:lineRule="exact"/>
        <w:ind w:left="660" w:right="451" w:firstLine="286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Правовой защиты участников образовательного процесса</w:t>
      </w:r>
      <w:r w:rsidRPr="002A0820">
        <w:rPr>
          <w:rFonts w:eastAsia="Times New Roman"/>
          <w:sz w:val="24"/>
          <w:szCs w:val="24"/>
        </w:rPr>
        <w:t xml:space="preserve"> в Учреждении и оказания практической помощи при осуществлении привлечения внебюджетных средств;</w:t>
      </w:r>
    </w:p>
    <w:p w:rsidR="00000000" w:rsidRPr="002A0820" w:rsidRDefault="002A0820" w:rsidP="002A0820">
      <w:pPr>
        <w:numPr>
          <w:ilvl w:val="0"/>
          <w:numId w:val="1"/>
        </w:numPr>
        <w:shd w:val="clear" w:color="auto" w:fill="FFFFFF"/>
        <w:tabs>
          <w:tab w:val="left" w:pos="1118"/>
        </w:tabs>
        <w:spacing w:before="281" w:line="276" w:lineRule="exact"/>
        <w:ind w:left="660" w:right="451" w:firstLine="286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 xml:space="preserve">Создания дополнительных условий для развития Учреждения, в том числе </w:t>
      </w:r>
      <w:r w:rsidRPr="002A0820">
        <w:rPr>
          <w:rFonts w:eastAsia="Times New Roman"/>
          <w:spacing w:val="-1"/>
          <w:sz w:val="24"/>
          <w:szCs w:val="24"/>
        </w:rPr>
        <w:t xml:space="preserve">совершенствования материально-технической базы, обеспечивающей образовательный </w:t>
      </w:r>
      <w:r w:rsidRPr="002A0820">
        <w:rPr>
          <w:rFonts w:eastAsia="Times New Roman"/>
          <w:sz w:val="24"/>
          <w:szCs w:val="24"/>
        </w:rPr>
        <w:t>процесс</w:t>
      </w:r>
      <w:r w:rsidRPr="002A0820">
        <w:rPr>
          <w:rFonts w:eastAsia="Times New Roman"/>
          <w:sz w:val="24"/>
          <w:szCs w:val="24"/>
        </w:rPr>
        <w:t>, организации питания, досуга и отдыха детей.</w:t>
      </w:r>
    </w:p>
    <w:p w:rsidR="00000000" w:rsidRPr="002A0820" w:rsidRDefault="002A0820">
      <w:pPr>
        <w:rPr>
          <w:sz w:val="24"/>
          <w:szCs w:val="24"/>
        </w:rPr>
      </w:pPr>
    </w:p>
    <w:p w:rsidR="00000000" w:rsidRPr="002A0820" w:rsidRDefault="002A0820" w:rsidP="002A0820">
      <w:pPr>
        <w:numPr>
          <w:ilvl w:val="0"/>
          <w:numId w:val="2"/>
        </w:numPr>
        <w:shd w:val="clear" w:color="auto" w:fill="FFFFFF"/>
        <w:tabs>
          <w:tab w:val="left" w:pos="1762"/>
        </w:tabs>
        <w:spacing w:before="278" w:line="276" w:lineRule="exact"/>
        <w:ind w:left="641" w:right="451" w:firstLine="727"/>
        <w:rPr>
          <w:spacing w:val="-11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 xml:space="preserve">Учреждение вправе самостоятельно использовать дополнительные </w:t>
      </w:r>
      <w:r w:rsidRPr="002A0820">
        <w:rPr>
          <w:rFonts w:eastAsia="Times New Roman"/>
          <w:spacing w:val="-2"/>
          <w:sz w:val="24"/>
          <w:szCs w:val="24"/>
        </w:rPr>
        <w:t xml:space="preserve">привлечённые финансовые средства (ст. 161, п.6 БК РФ) на функционирование и развитие </w:t>
      </w:r>
      <w:r w:rsidRPr="002A0820">
        <w:rPr>
          <w:rFonts w:eastAsia="Times New Roman"/>
          <w:sz w:val="24"/>
          <w:szCs w:val="24"/>
        </w:rPr>
        <w:t>учреждения, на приобретение предметов хозяйственного п</w:t>
      </w:r>
      <w:r w:rsidRPr="002A0820">
        <w:rPr>
          <w:rFonts w:eastAsia="Times New Roman"/>
          <w:sz w:val="24"/>
          <w:szCs w:val="24"/>
        </w:rPr>
        <w:t>ользования, обустройства интерьера, проведение ремонтных работ, организацию досуга и отдыха детей, другие нужды.</w:t>
      </w:r>
    </w:p>
    <w:p w:rsidR="00000000" w:rsidRPr="002A0820" w:rsidRDefault="002A0820" w:rsidP="002A0820">
      <w:pPr>
        <w:numPr>
          <w:ilvl w:val="0"/>
          <w:numId w:val="2"/>
        </w:numPr>
        <w:shd w:val="clear" w:color="auto" w:fill="FFFFFF"/>
        <w:tabs>
          <w:tab w:val="left" w:pos="1762"/>
        </w:tabs>
        <w:spacing w:before="286" w:line="276" w:lineRule="exact"/>
        <w:ind w:left="641" w:right="451" w:firstLine="727"/>
        <w:rPr>
          <w:spacing w:val="-12"/>
          <w:sz w:val="24"/>
          <w:szCs w:val="24"/>
        </w:rPr>
      </w:pPr>
      <w:r w:rsidRPr="002A0820">
        <w:rPr>
          <w:rFonts w:eastAsia="Times New Roman"/>
          <w:spacing w:val="-1"/>
          <w:sz w:val="24"/>
          <w:szCs w:val="24"/>
        </w:rPr>
        <w:t xml:space="preserve">Дополнительные источники финансирования могут быть привлечены школой </w:t>
      </w:r>
      <w:r w:rsidRPr="002A0820">
        <w:rPr>
          <w:rFonts w:eastAsia="Times New Roman"/>
          <w:sz w:val="24"/>
          <w:szCs w:val="24"/>
        </w:rPr>
        <w:t>только с соблюдением всех условий, установленных действующим зако</w:t>
      </w:r>
      <w:r w:rsidRPr="002A0820">
        <w:rPr>
          <w:rFonts w:eastAsia="Times New Roman"/>
          <w:sz w:val="24"/>
          <w:szCs w:val="24"/>
        </w:rPr>
        <w:t>нодательством Российской Федерации и настоящим Положением и Уставом Учреждения.</w:t>
      </w:r>
    </w:p>
    <w:p w:rsidR="00000000" w:rsidRPr="002A0820" w:rsidRDefault="002A0820">
      <w:pPr>
        <w:shd w:val="clear" w:color="auto" w:fill="FFFFFF"/>
        <w:tabs>
          <w:tab w:val="left" w:pos="1855"/>
        </w:tabs>
        <w:spacing w:before="278" w:line="276" w:lineRule="exact"/>
        <w:ind w:left="643" w:right="583" w:firstLine="722"/>
        <w:jc w:val="both"/>
        <w:rPr>
          <w:sz w:val="24"/>
          <w:szCs w:val="24"/>
        </w:rPr>
      </w:pPr>
      <w:r w:rsidRPr="002A0820">
        <w:rPr>
          <w:spacing w:val="-12"/>
          <w:sz w:val="24"/>
          <w:szCs w:val="24"/>
        </w:rPr>
        <w:t>1.5.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Дополнительными источниками финансирования Учреждения могут быть</w:t>
      </w:r>
      <w:r w:rsidRPr="002A0820">
        <w:rPr>
          <w:rFonts w:eastAsia="Times New Roman"/>
          <w:sz w:val="24"/>
          <w:szCs w:val="24"/>
        </w:rPr>
        <w:br/>
        <w:t>средства, полученные в результате- целевых взносов и добровольных пожертвований</w:t>
      </w:r>
      <w:r w:rsidRPr="002A0820">
        <w:rPr>
          <w:rFonts w:eastAsia="Times New Roman"/>
          <w:sz w:val="24"/>
          <w:szCs w:val="24"/>
        </w:rPr>
        <w:br/>
        <w:t>физических и (или) юридиче</w:t>
      </w:r>
      <w:r w:rsidRPr="002A0820">
        <w:rPr>
          <w:rFonts w:eastAsia="Times New Roman"/>
          <w:sz w:val="24"/>
          <w:szCs w:val="24"/>
        </w:rPr>
        <w:t>ских лиц, в том числе иностранных граждан.</w:t>
      </w:r>
    </w:p>
    <w:p w:rsidR="00000000" w:rsidRPr="002A0820" w:rsidRDefault="002A0820">
      <w:pPr>
        <w:shd w:val="clear" w:color="auto" w:fill="FFFFFF"/>
        <w:tabs>
          <w:tab w:val="left" w:pos="1769"/>
        </w:tabs>
        <w:spacing w:line="276" w:lineRule="exact"/>
        <w:ind w:left="1346" w:right="451"/>
        <w:rPr>
          <w:sz w:val="24"/>
          <w:szCs w:val="24"/>
        </w:rPr>
      </w:pPr>
      <w:r w:rsidRPr="002A0820">
        <w:rPr>
          <w:spacing w:val="-11"/>
          <w:sz w:val="24"/>
          <w:szCs w:val="24"/>
        </w:rPr>
        <w:t>1.6.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Плата родителей (законных представителей) за школьное питание поступает</w:t>
      </w:r>
      <w:r w:rsidRPr="002A0820">
        <w:rPr>
          <w:rFonts w:eastAsia="Times New Roman"/>
          <w:sz w:val="24"/>
          <w:szCs w:val="24"/>
        </w:rPr>
        <w:br/>
      </w:r>
      <w:r w:rsidRPr="002A0820">
        <w:rPr>
          <w:rFonts w:eastAsia="Times New Roman"/>
          <w:spacing w:val="-1"/>
          <w:sz w:val="24"/>
          <w:szCs w:val="24"/>
        </w:rPr>
        <w:t>при условии организации питания ребенка непосредственно в школьной столовой</w:t>
      </w:r>
    </w:p>
    <w:p w:rsidR="00000000" w:rsidRPr="002A0820" w:rsidRDefault="002A0820">
      <w:pPr>
        <w:shd w:val="clear" w:color="auto" w:fill="FFFFFF"/>
        <w:tabs>
          <w:tab w:val="left" w:pos="1769"/>
        </w:tabs>
        <w:spacing w:line="276" w:lineRule="exact"/>
        <w:ind w:left="1346" w:right="451"/>
        <w:rPr>
          <w:sz w:val="24"/>
          <w:szCs w:val="24"/>
        </w:rPr>
        <w:sectPr w:rsidR="00000000" w:rsidRPr="002A0820" w:rsidSect="002A0820">
          <w:type w:val="continuous"/>
          <w:pgSz w:w="11909" w:h="16834"/>
          <w:pgMar w:top="1202" w:right="360" w:bottom="360" w:left="994" w:header="720" w:footer="720" w:gutter="0"/>
          <w:cols w:space="60"/>
          <w:noEndnote/>
        </w:sectPr>
      </w:pPr>
    </w:p>
    <w:p w:rsidR="00000000" w:rsidRPr="002A0820" w:rsidRDefault="002A0820">
      <w:pPr>
        <w:shd w:val="clear" w:color="auto" w:fill="FFFFFF"/>
        <w:spacing w:line="274" w:lineRule="exact"/>
        <w:ind w:left="749" w:right="1382"/>
        <w:rPr>
          <w:sz w:val="24"/>
          <w:szCs w:val="24"/>
        </w:rPr>
      </w:pPr>
      <w:r w:rsidRPr="002A0820">
        <w:rPr>
          <w:rFonts w:eastAsia="Times New Roman"/>
          <w:spacing w:val="-1"/>
          <w:sz w:val="24"/>
          <w:szCs w:val="24"/>
        </w:rPr>
        <w:lastRenderedPageBreak/>
        <w:t>на основании добровольного волеизъяв</w:t>
      </w:r>
      <w:r w:rsidRPr="002A0820">
        <w:rPr>
          <w:rFonts w:eastAsia="Times New Roman"/>
          <w:spacing w:val="-1"/>
          <w:sz w:val="24"/>
          <w:szCs w:val="24"/>
        </w:rPr>
        <w:t xml:space="preserve">ления родителей (законных </w:t>
      </w:r>
      <w:r w:rsidRPr="002A0820">
        <w:rPr>
          <w:rFonts w:eastAsia="Times New Roman"/>
          <w:sz w:val="24"/>
          <w:szCs w:val="24"/>
        </w:rPr>
        <w:t>представителей).</w:t>
      </w:r>
    </w:p>
    <w:p w:rsidR="00000000" w:rsidRPr="002A0820" w:rsidRDefault="002A0820" w:rsidP="002A0820">
      <w:pPr>
        <w:numPr>
          <w:ilvl w:val="0"/>
          <w:numId w:val="3"/>
        </w:numPr>
        <w:shd w:val="clear" w:color="auto" w:fill="FFFFFF"/>
        <w:tabs>
          <w:tab w:val="left" w:pos="1147"/>
        </w:tabs>
        <w:spacing w:before="278" w:line="274" w:lineRule="exact"/>
        <w:ind w:left="24" w:firstLine="725"/>
        <w:rPr>
          <w:spacing w:val="-11"/>
          <w:sz w:val="24"/>
          <w:szCs w:val="24"/>
        </w:rPr>
      </w:pPr>
      <w:r w:rsidRPr="002A0820">
        <w:rPr>
          <w:rFonts w:eastAsia="Times New Roman"/>
          <w:spacing w:val="-1"/>
          <w:sz w:val="24"/>
          <w:szCs w:val="24"/>
        </w:rPr>
        <w:t xml:space="preserve">Привлечение Учреждением внебюджетных средств является правом, но не </w:t>
      </w:r>
      <w:r w:rsidRPr="002A0820">
        <w:rPr>
          <w:rFonts w:eastAsia="Times New Roman"/>
          <w:sz w:val="24"/>
          <w:szCs w:val="24"/>
        </w:rPr>
        <w:t>обязанностью и не влечёт за собой снижения нормативов и абсолютных размеров финансирования за счёт средств учредителя.</w:t>
      </w:r>
    </w:p>
    <w:p w:rsidR="00000000" w:rsidRPr="002A0820" w:rsidRDefault="002A0820" w:rsidP="002A0820">
      <w:pPr>
        <w:numPr>
          <w:ilvl w:val="0"/>
          <w:numId w:val="3"/>
        </w:numPr>
        <w:shd w:val="clear" w:color="auto" w:fill="FFFFFF"/>
        <w:tabs>
          <w:tab w:val="left" w:pos="1147"/>
        </w:tabs>
        <w:spacing w:before="274" w:line="274" w:lineRule="exact"/>
        <w:ind w:left="24" w:firstLine="725"/>
        <w:rPr>
          <w:spacing w:val="-12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Участник</w:t>
      </w:r>
      <w:r w:rsidRPr="002A0820">
        <w:rPr>
          <w:rFonts w:eastAsia="Times New Roman"/>
          <w:sz w:val="24"/>
          <w:szCs w:val="24"/>
        </w:rPr>
        <w:t xml:space="preserve">ами благотворительной деятельности могут быть граждане и </w:t>
      </w:r>
      <w:r w:rsidRPr="002A0820">
        <w:rPr>
          <w:rFonts w:eastAsia="Times New Roman"/>
          <w:spacing w:val="-1"/>
          <w:sz w:val="24"/>
          <w:szCs w:val="24"/>
        </w:rPr>
        <w:t xml:space="preserve">юридические лица, осуществляющие благотворительную деятельность, в том числе путем </w:t>
      </w:r>
      <w:r w:rsidRPr="002A0820">
        <w:rPr>
          <w:rFonts w:eastAsia="Times New Roman"/>
          <w:sz w:val="24"/>
          <w:szCs w:val="24"/>
        </w:rPr>
        <w:t>поддержки существующей, а также граждане и юридические лица, в интересах которых осуществляется благотворительная де</w:t>
      </w:r>
      <w:r w:rsidRPr="002A0820">
        <w:rPr>
          <w:rFonts w:eastAsia="Times New Roman"/>
          <w:sz w:val="24"/>
          <w:szCs w:val="24"/>
        </w:rPr>
        <w:t>ятельность.</w:t>
      </w:r>
    </w:p>
    <w:p w:rsidR="00000000" w:rsidRPr="002A0820" w:rsidRDefault="002A0820" w:rsidP="002A0820">
      <w:pPr>
        <w:numPr>
          <w:ilvl w:val="0"/>
          <w:numId w:val="3"/>
        </w:numPr>
        <w:shd w:val="clear" w:color="auto" w:fill="FFFFFF"/>
        <w:tabs>
          <w:tab w:val="left" w:pos="1147"/>
        </w:tabs>
        <w:spacing w:before="283" w:line="274" w:lineRule="exact"/>
        <w:ind w:left="24" w:firstLine="725"/>
        <w:rPr>
          <w:spacing w:val="-12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 xml:space="preserve">Основным принципом привлечения дополнительных средств Учреждением </w:t>
      </w:r>
      <w:r w:rsidRPr="002A0820">
        <w:rPr>
          <w:rFonts w:eastAsia="Times New Roman"/>
          <w:spacing w:val="-1"/>
          <w:sz w:val="24"/>
          <w:szCs w:val="24"/>
        </w:rPr>
        <w:t xml:space="preserve">является добровольность их внесения физическими и юридическими лицами, в том числе </w:t>
      </w:r>
      <w:r w:rsidRPr="002A0820">
        <w:rPr>
          <w:rFonts w:eastAsia="Times New Roman"/>
          <w:sz w:val="24"/>
          <w:szCs w:val="24"/>
        </w:rPr>
        <w:t>родителями (законными представителями).</w:t>
      </w:r>
    </w:p>
    <w:p w:rsidR="00000000" w:rsidRPr="002A0820" w:rsidRDefault="002A0820">
      <w:pPr>
        <w:shd w:val="clear" w:color="auto" w:fill="FFFFFF"/>
        <w:spacing w:before="283"/>
        <w:ind w:left="29"/>
        <w:jc w:val="center"/>
        <w:rPr>
          <w:sz w:val="24"/>
          <w:szCs w:val="24"/>
        </w:rPr>
      </w:pPr>
      <w:r w:rsidRPr="002A0820">
        <w:rPr>
          <w:b/>
          <w:bCs/>
          <w:spacing w:val="-1"/>
          <w:sz w:val="24"/>
          <w:szCs w:val="24"/>
        </w:rPr>
        <w:t xml:space="preserve">2. </w:t>
      </w:r>
      <w:r w:rsidRPr="002A0820">
        <w:rPr>
          <w:rFonts w:eastAsia="Times New Roman"/>
          <w:b/>
          <w:bCs/>
          <w:spacing w:val="-1"/>
          <w:sz w:val="24"/>
          <w:szCs w:val="24"/>
        </w:rPr>
        <w:t>Основные понятия</w:t>
      </w:r>
    </w:p>
    <w:p w:rsidR="00000000" w:rsidRPr="002A0820" w:rsidRDefault="002A0820" w:rsidP="002A0820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264" w:line="278" w:lineRule="exact"/>
        <w:ind w:left="19" w:firstLine="706"/>
        <w:jc w:val="both"/>
        <w:rPr>
          <w:spacing w:val="-6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Законные представ</w:t>
      </w:r>
      <w:r w:rsidRPr="002A0820">
        <w:rPr>
          <w:rFonts w:eastAsia="Times New Roman"/>
          <w:sz w:val="24"/>
          <w:szCs w:val="24"/>
        </w:rPr>
        <w:t>ители - родители, усыновители, опекуны, попечители обучающихся.</w:t>
      </w:r>
    </w:p>
    <w:p w:rsidR="00000000" w:rsidRPr="002A0820" w:rsidRDefault="002A0820" w:rsidP="002A0820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278" w:line="274" w:lineRule="exact"/>
        <w:ind w:left="19" w:firstLine="706"/>
        <w:jc w:val="both"/>
        <w:rPr>
          <w:spacing w:val="-7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Органы самоуправления в школе - Управляющий совет Учреждения, Педагогический совет, родительский комитет, (далее по тексту - Органы Самоуправления). Порядок выборов Органов Самоуправл</w:t>
      </w:r>
      <w:r w:rsidRPr="002A0820">
        <w:rPr>
          <w:rFonts w:eastAsia="Times New Roman"/>
          <w:sz w:val="24"/>
          <w:szCs w:val="24"/>
        </w:rPr>
        <w:t>ения Учреждения и их компетенция определяются Уставом, положением о соответствующем Органе Самоуправления, разрабатываемым Учреждением самостоятельно.</w:t>
      </w:r>
    </w:p>
    <w:p w:rsidR="00000000" w:rsidRPr="002A0820" w:rsidRDefault="002A0820">
      <w:pPr>
        <w:rPr>
          <w:sz w:val="24"/>
          <w:szCs w:val="24"/>
        </w:rPr>
      </w:pPr>
    </w:p>
    <w:p w:rsidR="00000000" w:rsidRPr="002A0820" w:rsidRDefault="002A0820" w:rsidP="002A0820">
      <w:pPr>
        <w:numPr>
          <w:ilvl w:val="0"/>
          <w:numId w:val="5"/>
        </w:numPr>
        <w:shd w:val="clear" w:color="auto" w:fill="FFFFFF"/>
        <w:tabs>
          <w:tab w:val="left" w:pos="1186"/>
        </w:tabs>
        <w:spacing w:before="264" w:line="278" w:lineRule="exact"/>
        <w:ind w:left="10" w:right="5" w:firstLine="701"/>
        <w:jc w:val="both"/>
        <w:rPr>
          <w:spacing w:val="-7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Целевые взносы - добровольная передача юридическими или физическими лицами (в том числе законны</w:t>
      </w:r>
      <w:r w:rsidRPr="002A0820">
        <w:rPr>
          <w:rFonts w:eastAsia="Times New Roman"/>
          <w:sz w:val="24"/>
          <w:szCs w:val="24"/>
        </w:rPr>
        <w:t>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школы.</w:t>
      </w:r>
    </w:p>
    <w:p w:rsidR="00000000" w:rsidRPr="002A0820" w:rsidRDefault="002A0820" w:rsidP="002A0820">
      <w:pPr>
        <w:numPr>
          <w:ilvl w:val="0"/>
          <w:numId w:val="5"/>
        </w:numPr>
        <w:shd w:val="clear" w:color="auto" w:fill="FFFFFF"/>
        <w:tabs>
          <w:tab w:val="left" w:pos="1186"/>
        </w:tabs>
        <w:spacing w:before="278" w:line="278" w:lineRule="exact"/>
        <w:ind w:left="10" w:right="14" w:firstLine="701"/>
        <w:jc w:val="both"/>
        <w:rPr>
          <w:spacing w:val="-6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Добровольное пожертвование - дарение вещи или права в общеполезных цел</w:t>
      </w:r>
      <w:r w:rsidRPr="002A0820">
        <w:rPr>
          <w:rFonts w:eastAsia="Times New Roman"/>
          <w:sz w:val="24"/>
          <w:szCs w:val="24"/>
        </w:rPr>
        <w:t>ях. В контексте данного Положения общеполезная цель - развитие школы.</w:t>
      </w:r>
    </w:p>
    <w:p w:rsidR="00000000" w:rsidRPr="002A0820" w:rsidRDefault="002A0820" w:rsidP="002A0820">
      <w:pPr>
        <w:numPr>
          <w:ilvl w:val="0"/>
          <w:numId w:val="5"/>
        </w:numPr>
        <w:shd w:val="clear" w:color="auto" w:fill="FFFFFF"/>
        <w:tabs>
          <w:tab w:val="left" w:pos="1186"/>
        </w:tabs>
        <w:spacing w:before="278" w:line="274" w:lineRule="exact"/>
        <w:ind w:left="10" w:right="14" w:firstLine="701"/>
        <w:jc w:val="both"/>
        <w:rPr>
          <w:spacing w:val="-6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Жертвователь - юридическое или физическое лицо (в том числе законные представители), осуществляющее добровольное пожертвование.</w:t>
      </w:r>
    </w:p>
    <w:p w:rsidR="00000000" w:rsidRPr="002A0820" w:rsidRDefault="002A0820">
      <w:pPr>
        <w:shd w:val="clear" w:color="auto" w:fill="FFFFFF"/>
        <w:spacing w:before="278"/>
        <w:ind w:right="5"/>
        <w:jc w:val="center"/>
        <w:rPr>
          <w:sz w:val="24"/>
          <w:szCs w:val="24"/>
        </w:rPr>
      </w:pPr>
      <w:r w:rsidRPr="002A0820">
        <w:rPr>
          <w:b/>
          <w:bCs/>
          <w:sz w:val="24"/>
          <w:szCs w:val="24"/>
        </w:rPr>
        <w:t xml:space="preserve">3. </w:t>
      </w:r>
      <w:r w:rsidRPr="002A0820">
        <w:rPr>
          <w:rFonts w:eastAsia="Times New Roman"/>
          <w:b/>
          <w:bCs/>
          <w:sz w:val="24"/>
          <w:szCs w:val="24"/>
        </w:rPr>
        <w:t>Условия привлечения целевых взносов</w:t>
      </w:r>
    </w:p>
    <w:p w:rsidR="00000000" w:rsidRPr="002A0820" w:rsidRDefault="002A0820" w:rsidP="002A0820">
      <w:pPr>
        <w:numPr>
          <w:ilvl w:val="0"/>
          <w:numId w:val="6"/>
        </w:numPr>
        <w:shd w:val="clear" w:color="auto" w:fill="FFFFFF"/>
        <w:tabs>
          <w:tab w:val="left" w:pos="1118"/>
        </w:tabs>
        <w:spacing w:before="274" w:line="274" w:lineRule="exact"/>
        <w:ind w:firstLine="701"/>
        <w:rPr>
          <w:spacing w:val="-7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П</w:t>
      </w:r>
      <w:r w:rsidRPr="002A0820">
        <w:rPr>
          <w:rFonts w:eastAsia="Times New Roman"/>
          <w:sz w:val="24"/>
          <w:szCs w:val="24"/>
        </w:rPr>
        <w:t xml:space="preserve">ривлечение целевых взносов может иметь своей целью приобретение </w:t>
      </w:r>
      <w:r w:rsidRPr="002A0820">
        <w:rPr>
          <w:rFonts w:eastAsia="Times New Roman"/>
          <w:spacing w:val="-1"/>
          <w:sz w:val="24"/>
          <w:szCs w:val="24"/>
        </w:rPr>
        <w:t xml:space="preserve">необходимого Школе имущества, укрепление и развитие материально-технической базы, </w:t>
      </w:r>
      <w:r w:rsidRPr="002A0820">
        <w:rPr>
          <w:rFonts w:eastAsia="Times New Roman"/>
          <w:sz w:val="24"/>
          <w:szCs w:val="24"/>
        </w:rPr>
        <w:t>охрану жизни и здоровья, обеспечение безопасности детей в период образовательного процесса либо решение иных з</w:t>
      </w:r>
      <w:r w:rsidRPr="002A0820">
        <w:rPr>
          <w:rFonts w:eastAsia="Times New Roman"/>
          <w:sz w:val="24"/>
          <w:szCs w:val="24"/>
        </w:rPr>
        <w:t>адач, не противоречащих уставной деятельности Учреждения и действующему законодательству Российской Федерации.</w:t>
      </w:r>
    </w:p>
    <w:p w:rsidR="00000000" w:rsidRPr="002A0820" w:rsidRDefault="002A0820" w:rsidP="002A0820">
      <w:pPr>
        <w:numPr>
          <w:ilvl w:val="0"/>
          <w:numId w:val="6"/>
        </w:numPr>
        <w:shd w:val="clear" w:color="auto" w:fill="FFFFFF"/>
        <w:tabs>
          <w:tab w:val="left" w:pos="1118"/>
        </w:tabs>
        <w:spacing w:before="278" w:line="274" w:lineRule="exact"/>
        <w:ind w:firstLine="701"/>
        <w:rPr>
          <w:spacing w:val="-7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 xml:space="preserve">Решение о необходимости привлечения целевых взносов законных </w:t>
      </w:r>
      <w:r w:rsidRPr="002A0820">
        <w:rPr>
          <w:rFonts w:eastAsia="Times New Roman"/>
          <w:spacing w:val="-1"/>
          <w:sz w:val="24"/>
          <w:szCs w:val="24"/>
        </w:rPr>
        <w:t>представителей принимается общешкольным родительским собранием, Управляющим</w:t>
      </w:r>
      <w:r w:rsidRPr="002A0820">
        <w:rPr>
          <w:rFonts w:eastAsia="Times New Roman"/>
          <w:spacing w:val="-1"/>
          <w:sz w:val="24"/>
          <w:szCs w:val="24"/>
        </w:rPr>
        <w:t xml:space="preserve"> </w:t>
      </w:r>
      <w:r w:rsidRPr="002A0820">
        <w:rPr>
          <w:rFonts w:eastAsia="Times New Roman"/>
          <w:sz w:val="24"/>
          <w:szCs w:val="24"/>
        </w:rPr>
        <w:t xml:space="preserve">советом Учреждения, родительским комитетом Учреждения с указанием цели их </w:t>
      </w:r>
      <w:r w:rsidRPr="002A0820">
        <w:rPr>
          <w:rFonts w:eastAsia="Times New Roman"/>
          <w:spacing w:val="-1"/>
          <w:sz w:val="24"/>
          <w:szCs w:val="24"/>
        </w:rPr>
        <w:t>привлечения. Директор Учреждения представляет расчеты предполагаемых расходов и финансовых средств, необходимых для осуществления вышеуказанных целей. Данная</w:t>
      </w:r>
    </w:p>
    <w:p w:rsidR="00000000" w:rsidRPr="002A0820" w:rsidRDefault="002A0820" w:rsidP="002A0820">
      <w:pPr>
        <w:numPr>
          <w:ilvl w:val="0"/>
          <w:numId w:val="6"/>
        </w:numPr>
        <w:shd w:val="clear" w:color="auto" w:fill="FFFFFF"/>
        <w:tabs>
          <w:tab w:val="left" w:pos="1118"/>
        </w:tabs>
        <w:spacing w:before="278" w:line="274" w:lineRule="exact"/>
        <w:ind w:firstLine="701"/>
        <w:rPr>
          <w:spacing w:val="-7"/>
          <w:sz w:val="24"/>
          <w:szCs w:val="24"/>
        </w:rPr>
        <w:sectPr w:rsidR="00000000" w:rsidRPr="002A0820" w:rsidSect="002A0820">
          <w:pgSz w:w="11909" w:h="16834"/>
          <w:pgMar w:top="1353" w:right="652" w:bottom="360" w:left="1901" w:header="720" w:footer="720" w:gutter="0"/>
          <w:cols w:space="60"/>
          <w:noEndnote/>
        </w:sectPr>
      </w:pPr>
    </w:p>
    <w:p w:rsidR="00000000" w:rsidRPr="002A0820" w:rsidRDefault="002A0820">
      <w:pPr>
        <w:shd w:val="clear" w:color="auto" w:fill="FFFFFF"/>
        <w:spacing w:line="274" w:lineRule="exact"/>
        <w:ind w:left="53"/>
        <w:rPr>
          <w:sz w:val="24"/>
          <w:szCs w:val="24"/>
        </w:rPr>
      </w:pPr>
      <w:r w:rsidRPr="002A0820">
        <w:rPr>
          <w:rFonts w:eastAsia="Times New Roman"/>
          <w:spacing w:val="-1"/>
          <w:sz w:val="24"/>
          <w:szCs w:val="24"/>
        </w:rPr>
        <w:lastRenderedPageBreak/>
        <w:t xml:space="preserve">информация доводится до сведения законных представителей путем их оповещения на </w:t>
      </w:r>
      <w:r w:rsidRPr="002A0820">
        <w:rPr>
          <w:rFonts w:eastAsia="Times New Roman"/>
          <w:sz w:val="24"/>
          <w:szCs w:val="24"/>
        </w:rPr>
        <w:t>родительских собраниях либо иным способом.</w:t>
      </w:r>
    </w:p>
    <w:p w:rsidR="00000000" w:rsidRPr="002A0820" w:rsidRDefault="002A0820" w:rsidP="002A0820">
      <w:pPr>
        <w:numPr>
          <w:ilvl w:val="0"/>
          <w:numId w:val="7"/>
        </w:numPr>
        <w:shd w:val="clear" w:color="auto" w:fill="FFFFFF"/>
        <w:tabs>
          <w:tab w:val="left" w:pos="1277"/>
        </w:tabs>
        <w:spacing w:before="283" w:line="274" w:lineRule="exact"/>
        <w:ind w:left="43" w:firstLine="710"/>
        <w:jc w:val="both"/>
        <w:rPr>
          <w:spacing w:val="-7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 xml:space="preserve">Решение о внесении целевых взносов в Учреждение со стороны иных физических и юридических лиц принимается ими самостоятельно </w:t>
      </w:r>
      <w:r w:rsidRPr="002A0820">
        <w:rPr>
          <w:rFonts w:eastAsia="Times New Roman"/>
          <w:sz w:val="24"/>
          <w:szCs w:val="24"/>
        </w:rPr>
        <w:t>с указанием цели реализации средств, а также по предварительному письменному обращению Учреждения к указанным лицам.</w:t>
      </w:r>
    </w:p>
    <w:p w:rsidR="00000000" w:rsidRPr="002A0820" w:rsidRDefault="002A0820" w:rsidP="002A0820">
      <w:pPr>
        <w:numPr>
          <w:ilvl w:val="0"/>
          <w:numId w:val="7"/>
        </w:numPr>
        <w:shd w:val="clear" w:color="auto" w:fill="FFFFFF"/>
        <w:tabs>
          <w:tab w:val="left" w:pos="1277"/>
        </w:tabs>
        <w:spacing w:before="278" w:line="274" w:lineRule="exact"/>
        <w:ind w:left="43" w:right="5" w:firstLine="710"/>
        <w:jc w:val="both"/>
        <w:rPr>
          <w:spacing w:val="-7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В случае принятия решения о внесении целевых взносов родителями (законными представителями), иными физическими и юридическими лица</w:t>
      </w:r>
      <w:r w:rsidRPr="002A0820">
        <w:rPr>
          <w:rFonts w:eastAsia="Times New Roman"/>
          <w:sz w:val="24"/>
          <w:szCs w:val="24"/>
        </w:rPr>
        <w:t>ми в установленном порядке заключается договор пожертвования, в котором отражаются:</w:t>
      </w:r>
    </w:p>
    <w:p w:rsidR="00000000" w:rsidRPr="002A0820" w:rsidRDefault="002A0820">
      <w:pPr>
        <w:rPr>
          <w:sz w:val="24"/>
          <w:szCs w:val="24"/>
        </w:rPr>
      </w:pPr>
    </w:p>
    <w:p w:rsidR="00000000" w:rsidRPr="002A0820" w:rsidRDefault="002A0820" w:rsidP="002A0820">
      <w:pPr>
        <w:numPr>
          <w:ilvl w:val="0"/>
          <w:numId w:val="8"/>
        </w:numPr>
        <w:shd w:val="clear" w:color="auto" w:fill="FFFFFF"/>
        <w:tabs>
          <w:tab w:val="left" w:pos="398"/>
        </w:tabs>
        <w:spacing w:before="53" w:line="552" w:lineRule="exact"/>
        <w:ind w:left="293"/>
        <w:rPr>
          <w:rFonts w:eastAsia="Times New Roman"/>
          <w:sz w:val="24"/>
          <w:szCs w:val="24"/>
        </w:rPr>
      </w:pPr>
      <w:r w:rsidRPr="002A0820">
        <w:rPr>
          <w:rFonts w:eastAsia="Times New Roman"/>
          <w:spacing w:val="-2"/>
          <w:sz w:val="24"/>
          <w:szCs w:val="24"/>
        </w:rPr>
        <w:t>сумма взноса;</w:t>
      </w:r>
    </w:p>
    <w:p w:rsidR="00000000" w:rsidRPr="002A0820" w:rsidRDefault="002A0820" w:rsidP="002A0820">
      <w:pPr>
        <w:numPr>
          <w:ilvl w:val="0"/>
          <w:numId w:val="8"/>
        </w:numPr>
        <w:shd w:val="clear" w:color="auto" w:fill="FFFFFF"/>
        <w:tabs>
          <w:tab w:val="left" w:pos="398"/>
        </w:tabs>
        <w:spacing w:line="552" w:lineRule="exact"/>
        <w:ind w:left="293"/>
        <w:rPr>
          <w:rFonts w:eastAsia="Times New Roman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конкретная цель использования средств;</w:t>
      </w:r>
    </w:p>
    <w:p w:rsidR="00000000" w:rsidRPr="002A0820" w:rsidRDefault="002A0820" w:rsidP="002A0820">
      <w:pPr>
        <w:numPr>
          <w:ilvl w:val="0"/>
          <w:numId w:val="8"/>
        </w:numPr>
        <w:shd w:val="clear" w:color="auto" w:fill="FFFFFF"/>
        <w:tabs>
          <w:tab w:val="left" w:pos="398"/>
        </w:tabs>
        <w:spacing w:before="5" w:line="552" w:lineRule="exact"/>
        <w:ind w:left="293"/>
        <w:rPr>
          <w:rFonts w:eastAsia="Times New Roman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реквизиты благотворителя;</w:t>
      </w:r>
    </w:p>
    <w:p w:rsidR="00000000" w:rsidRPr="002A0820" w:rsidRDefault="002A0820" w:rsidP="002A0820">
      <w:pPr>
        <w:numPr>
          <w:ilvl w:val="0"/>
          <w:numId w:val="8"/>
        </w:numPr>
        <w:shd w:val="clear" w:color="auto" w:fill="FFFFFF"/>
        <w:tabs>
          <w:tab w:val="left" w:pos="398"/>
        </w:tabs>
        <w:spacing w:line="552" w:lineRule="exact"/>
        <w:ind w:left="293"/>
        <w:rPr>
          <w:rFonts w:eastAsia="Times New Roman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дата внесения средств;</w:t>
      </w:r>
    </w:p>
    <w:p w:rsidR="00000000" w:rsidRPr="002A0820" w:rsidRDefault="002A0820" w:rsidP="002A0820">
      <w:pPr>
        <w:numPr>
          <w:ilvl w:val="0"/>
          <w:numId w:val="8"/>
        </w:numPr>
        <w:shd w:val="clear" w:color="auto" w:fill="FFFFFF"/>
        <w:tabs>
          <w:tab w:val="left" w:pos="398"/>
        </w:tabs>
        <w:spacing w:before="5" w:line="552" w:lineRule="exact"/>
        <w:ind w:left="293"/>
        <w:rPr>
          <w:rFonts w:eastAsia="Times New Roman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сроки и форма отчета Учреждения о расходовании по</w:t>
      </w:r>
      <w:r w:rsidRPr="002A0820">
        <w:rPr>
          <w:rFonts w:eastAsia="Times New Roman"/>
          <w:sz w:val="24"/>
          <w:szCs w:val="24"/>
        </w:rPr>
        <w:t>лученных целевых средств.</w:t>
      </w:r>
    </w:p>
    <w:p w:rsidR="00000000" w:rsidRPr="002A0820" w:rsidRDefault="002A0820">
      <w:pPr>
        <w:rPr>
          <w:sz w:val="24"/>
          <w:szCs w:val="24"/>
        </w:rPr>
      </w:pPr>
    </w:p>
    <w:p w:rsidR="00000000" w:rsidRPr="002A0820" w:rsidRDefault="002A0820" w:rsidP="002A0820">
      <w:pPr>
        <w:numPr>
          <w:ilvl w:val="0"/>
          <w:numId w:val="9"/>
        </w:numPr>
        <w:shd w:val="clear" w:color="auto" w:fill="FFFFFF"/>
        <w:tabs>
          <w:tab w:val="left" w:pos="1166"/>
        </w:tabs>
        <w:spacing w:before="230" w:line="274" w:lineRule="exact"/>
        <w:ind w:left="24" w:right="24" w:firstLine="710"/>
        <w:jc w:val="both"/>
        <w:rPr>
          <w:spacing w:val="-8"/>
          <w:sz w:val="24"/>
          <w:szCs w:val="24"/>
        </w:rPr>
      </w:pPr>
      <w:r w:rsidRPr="002A0820">
        <w:rPr>
          <w:rFonts w:eastAsia="Times New Roman"/>
          <w:spacing w:val="-1"/>
          <w:sz w:val="24"/>
          <w:szCs w:val="24"/>
        </w:rPr>
        <w:t xml:space="preserve">Целевые взносы родителей (законных представителей) обучающихся, вносятся </w:t>
      </w:r>
      <w:r w:rsidRPr="002A0820">
        <w:rPr>
          <w:rFonts w:eastAsia="Times New Roman"/>
          <w:sz w:val="24"/>
          <w:szCs w:val="24"/>
        </w:rPr>
        <w:t>на внебюджетный счет Учреждения.</w:t>
      </w:r>
    </w:p>
    <w:p w:rsidR="00000000" w:rsidRPr="002A0820" w:rsidRDefault="002A0820" w:rsidP="002A0820">
      <w:pPr>
        <w:numPr>
          <w:ilvl w:val="0"/>
          <w:numId w:val="9"/>
        </w:numPr>
        <w:shd w:val="clear" w:color="auto" w:fill="FFFFFF"/>
        <w:tabs>
          <w:tab w:val="left" w:pos="1166"/>
        </w:tabs>
        <w:spacing w:before="283" w:line="274" w:lineRule="exact"/>
        <w:ind w:left="24" w:right="24" w:firstLine="710"/>
        <w:jc w:val="both"/>
        <w:rPr>
          <w:spacing w:val="-7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Целевые взносы юридических лиц направляются ими на внебюджетный счет Учреждения.</w:t>
      </w:r>
    </w:p>
    <w:p w:rsidR="00000000" w:rsidRPr="002A0820" w:rsidRDefault="002A0820">
      <w:pPr>
        <w:rPr>
          <w:sz w:val="24"/>
          <w:szCs w:val="24"/>
        </w:rPr>
      </w:pPr>
    </w:p>
    <w:p w:rsidR="00000000" w:rsidRPr="002A0820" w:rsidRDefault="002A0820" w:rsidP="002A0820">
      <w:pPr>
        <w:numPr>
          <w:ilvl w:val="0"/>
          <w:numId w:val="10"/>
        </w:numPr>
        <w:shd w:val="clear" w:color="auto" w:fill="FFFFFF"/>
        <w:tabs>
          <w:tab w:val="left" w:pos="1224"/>
        </w:tabs>
        <w:spacing w:before="278" w:line="274" w:lineRule="exact"/>
        <w:ind w:left="19" w:right="29" w:firstLine="706"/>
        <w:jc w:val="both"/>
        <w:rPr>
          <w:spacing w:val="-7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Распоряжение п</w:t>
      </w:r>
      <w:r w:rsidRPr="002A0820">
        <w:rPr>
          <w:rFonts w:eastAsia="Times New Roman"/>
          <w:sz w:val="24"/>
          <w:szCs w:val="24"/>
        </w:rPr>
        <w:t>ривлеченными целевыми взносами осуществляет директор Учреждения по объявленному целевому назначению по согласованию с Управляющим советом.</w:t>
      </w:r>
    </w:p>
    <w:p w:rsidR="00000000" w:rsidRPr="002A0820" w:rsidRDefault="002A0820" w:rsidP="002A0820">
      <w:pPr>
        <w:numPr>
          <w:ilvl w:val="0"/>
          <w:numId w:val="10"/>
        </w:numPr>
        <w:shd w:val="clear" w:color="auto" w:fill="FFFFFF"/>
        <w:tabs>
          <w:tab w:val="left" w:pos="1224"/>
        </w:tabs>
        <w:spacing w:before="269" w:line="278" w:lineRule="exact"/>
        <w:ind w:left="19" w:right="34" w:firstLine="706"/>
        <w:jc w:val="both"/>
        <w:rPr>
          <w:spacing w:val="-7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Директор Учреждения организует бухгалтерский учет целевых взносов в соответствии с Инструкцией по бюджетному</w:t>
      </w:r>
      <w:r w:rsidRPr="002A0820">
        <w:rPr>
          <w:rFonts w:eastAsia="Times New Roman"/>
          <w:sz w:val="24"/>
          <w:szCs w:val="24"/>
        </w:rPr>
        <w:t xml:space="preserve"> учету в учреждениях, утвержденной приказом Министерства финансов Российской Федерации.</w:t>
      </w:r>
    </w:p>
    <w:p w:rsidR="00000000" w:rsidRPr="002A0820" w:rsidRDefault="002A0820">
      <w:pPr>
        <w:shd w:val="clear" w:color="auto" w:fill="FFFFFF"/>
        <w:spacing w:before="283"/>
        <w:ind w:right="19"/>
        <w:jc w:val="center"/>
        <w:rPr>
          <w:sz w:val="24"/>
          <w:szCs w:val="24"/>
        </w:rPr>
      </w:pPr>
      <w:r w:rsidRPr="002A0820">
        <w:rPr>
          <w:b/>
          <w:bCs/>
          <w:sz w:val="24"/>
          <w:szCs w:val="24"/>
        </w:rPr>
        <w:t xml:space="preserve">4. </w:t>
      </w:r>
      <w:r w:rsidRPr="002A0820">
        <w:rPr>
          <w:rFonts w:eastAsia="Times New Roman"/>
          <w:b/>
          <w:bCs/>
          <w:sz w:val="24"/>
          <w:szCs w:val="24"/>
        </w:rPr>
        <w:t>Условия привлечения добровольных пожертвований</w:t>
      </w:r>
    </w:p>
    <w:p w:rsidR="00000000" w:rsidRPr="002A0820" w:rsidRDefault="002A0820">
      <w:pPr>
        <w:shd w:val="clear" w:color="auto" w:fill="FFFFFF"/>
        <w:tabs>
          <w:tab w:val="left" w:pos="1435"/>
        </w:tabs>
        <w:spacing w:before="269" w:line="278" w:lineRule="exact"/>
        <w:ind w:left="5" w:right="43" w:firstLine="706"/>
        <w:jc w:val="both"/>
        <w:rPr>
          <w:sz w:val="24"/>
          <w:szCs w:val="24"/>
        </w:rPr>
      </w:pPr>
      <w:r w:rsidRPr="002A0820">
        <w:rPr>
          <w:spacing w:val="-6"/>
          <w:sz w:val="24"/>
          <w:szCs w:val="24"/>
        </w:rPr>
        <w:t>4.1.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Добровольные пожертвования Учреждения могут производиться</w:t>
      </w:r>
      <w:r w:rsidRPr="002A0820">
        <w:rPr>
          <w:rFonts w:eastAsia="Times New Roman"/>
          <w:sz w:val="24"/>
          <w:szCs w:val="24"/>
        </w:rPr>
        <w:br/>
        <w:t>юридическими и физическими лицами, в том числе законным</w:t>
      </w:r>
      <w:r w:rsidRPr="002A0820">
        <w:rPr>
          <w:rFonts w:eastAsia="Times New Roman"/>
          <w:sz w:val="24"/>
          <w:szCs w:val="24"/>
        </w:rPr>
        <w:t>и представителями.</w:t>
      </w:r>
    </w:p>
    <w:p w:rsidR="00000000" w:rsidRPr="002A0820" w:rsidRDefault="002A0820">
      <w:pPr>
        <w:shd w:val="clear" w:color="auto" w:fill="FFFFFF"/>
        <w:tabs>
          <w:tab w:val="left" w:pos="1176"/>
        </w:tabs>
        <w:spacing w:before="274" w:line="278" w:lineRule="exact"/>
        <w:ind w:right="53" w:firstLine="706"/>
        <w:jc w:val="both"/>
        <w:rPr>
          <w:rFonts w:eastAsia="Times New Roman"/>
          <w:sz w:val="24"/>
          <w:szCs w:val="24"/>
        </w:rPr>
      </w:pPr>
      <w:r w:rsidRPr="002A0820">
        <w:rPr>
          <w:spacing w:val="-6"/>
          <w:sz w:val="24"/>
          <w:szCs w:val="24"/>
        </w:rPr>
        <w:t>4.2.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Добровольные пожертвования оформляются в соответствии с действующим</w:t>
      </w:r>
      <w:r w:rsidRPr="002A0820">
        <w:rPr>
          <w:rFonts w:eastAsia="Times New Roman"/>
          <w:sz w:val="24"/>
          <w:szCs w:val="24"/>
        </w:rPr>
        <w:br/>
        <w:t>законодательством, в том числе заключается договор пожертвования, в котором</w:t>
      </w:r>
      <w:r w:rsidRPr="002A0820">
        <w:rPr>
          <w:rFonts w:eastAsia="Times New Roman"/>
          <w:sz w:val="24"/>
          <w:szCs w:val="24"/>
        </w:rPr>
        <w:br/>
        <w:t>отражаются:</w:t>
      </w:r>
    </w:p>
    <w:p w:rsidR="002A0820" w:rsidRPr="002A0820" w:rsidRDefault="002A0820">
      <w:pPr>
        <w:shd w:val="clear" w:color="auto" w:fill="FFFFFF"/>
        <w:tabs>
          <w:tab w:val="left" w:pos="1176"/>
        </w:tabs>
        <w:spacing w:before="274" w:line="278" w:lineRule="exact"/>
        <w:ind w:right="53" w:firstLine="706"/>
        <w:jc w:val="both"/>
        <w:rPr>
          <w:sz w:val="24"/>
          <w:szCs w:val="24"/>
        </w:rPr>
      </w:pPr>
    </w:p>
    <w:p w:rsidR="00000000" w:rsidRPr="002A0820" w:rsidRDefault="002A0820" w:rsidP="002A0820">
      <w:pPr>
        <w:numPr>
          <w:ilvl w:val="0"/>
          <w:numId w:val="22"/>
        </w:numPr>
        <w:shd w:val="clear" w:color="auto" w:fill="FFFFFF"/>
        <w:rPr>
          <w:sz w:val="24"/>
          <w:szCs w:val="24"/>
        </w:rPr>
      </w:pPr>
      <w:r w:rsidRPr="002A0820">
        <w:rPr>
          <w:rFonts w:eastAsia="Times New Roman"/>
          <w:spacing w:val="-6"/>
          <w:sz w:val="24"/>
          <w:szCs w:val="24"/>
        </w:rPr>
        <w:t>сумма взноса;</w:t>
      </w:r>
    </w:p>
    <w:p w:rsidR="00000000" w:rsidRPr="002A0820" w:rsidRDefault="002A0820" w:rsidP="002A0820">
      <w:pPr>
        <w:numPr>
          <w:ilvl w:val="0"/>
          <w:numId w:val="22"/>
        </w:numPr>
        <w:shd w:val="clear" w:color="auto" w:fill="FFFFFF"/>
        <w:spacing w:line="552" w:lineRule="exact"/>
        <w:rPr>
          <w:rFonts w:eastAsia="Times New Roman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конкретная цель использования средств;</w:t>
      </w:r>
    </w:p>
    <w:p w:rsidR="002A0820" w:rsidRPr="002A0820" w:rsidRDefault="002A0820" w:rsidP="002A0820">
      <w:pPr>
        <w:numPr>
          <w:ilvl w:val="0"/>
          <w:numId w:val="22"/>
        </w:numPr>
        <w:shd w:val="clear" w:color="auto" w:fill="FFFFFF"/>
        <w:tabs>
          <w:tab w:val="left" w:pos="398"/>
        </w:tabs>
        <w:spacing w:before="10" w:line="552" w:lineRule="exact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реквизиты бла</w:t>
      </w:r>
      <w:r w:rsidRPr="002A0820">
        <w:rPr>
          <w:rFonts w:eastAsia="Times New Roman"/>
          <w:sz w:val="24"/>
          <w:szCs w:val="24"/>
        </w:rPr>
        <w:t>готворителя;</w:t>
      </w:r>
    </w:p>
    <w:p w:rsidR="002A0820" w:rsidRPr="002A0820" w:rsidRDefault="002A0820" w:rsidP="002A0820">
      <w:pPr>
        <w:numPr>
          <w:ilvl w:val="0"/>
          <w:numId w:val="22"/>
        </w:numPr>
        <w:shd w:val="clear" w:color="auto" w:fill="FFFFFF"/>
        <w:tabs>
          <w:tab w:val="left" w:pos="398"/>
        </w:tabs>
        <w:spacing w:before="10" w:line="552" w:lineRule="exact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дата внесения средств;</w:t>
      </w:r>
    </w:p>
    <w:p w:rsidR="00000000" w:rsidRPr="002A0820" w:rsidRDefault="002A0820" w:rsidP="002A0820">
      <w:pPr>
        <w:numPr>
          <w:ilvl w:val="0"/>
          <w:numId w:val="22"/>
        </w:numPr>
        <w:shd w:val="clear" w:color="auto" w:fill="FFFFFF"/>
        <w:spacing w:before="10" w:line="552" w:lineRule="exact"/>
        <w:rPr>
          <w:sz w:val="24"/>
          <w:szCs w:val="24"/>
        </w:rPr>
      </w:pPr>
      <w:r w:rsidRPr="002A0820">
        <w:rPr>
          <w:rFonts w:eastAsia="Times New Roman"/>
          <w:spacing w:val="-1"/>
          <w:sz w:val="24"/>
          <w:szCs w:val="24"/>
        </w:rPr>
        <w:t>сроки и форма отчета Учреждения о расходовании полученных целевых средств.</w:t>
      </w:r>
    </w:p>
    <w:p w:rsidR="00000000" w:rsidRPr="002A0820" w:rsidRDefault="002A0820">
      <w:pPr>
        <w:shd w:val="clear" w:color="auto" w:fill="FFFFFF"/>
        <w:tabs>
          <w:tab w:val="left" w:pos="1301"/>
        </w:tabs>
        <w:spacing w:before="274" w:line="274" w:lineRule="exact"/>
        <w:ind w:left="58" w:firstLine="696"/>
        <w:jc w:val="both"/>
        <w:rPr>
          <w:sz w:val="24"/>
          <w:szCs w:val="24"/>
        </w:rPr>
      </w:pPr>
      <w:r w:rsidRPr="002A0820">
        <w:rPr>
          <w:spacing w:val="-6"/>
          <w:sz w:val="24"/>
          <w:szCs w:val="24"/>
        </w:rPr>
        <w:lastRenderedPageBreak/>
        <w:t>4.3.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Добровольные пожертвования физических лиц, в том числе законных</w:t>
      </w:r>
      <w:r w:rsidRPr="002A0820">
        <w:rPr>
          <w:rFonts w:eastAsia="Times New Roman"/>
          <w:sz w:val="24"/>
          <w:szCs w:val="24"/>
        </w:rPr>
        <w:br/>
      </w:r>
      <w:r w:rsidRPr="002A0820">
        <w:rPr>
          <w:rFonts w:eastAsia="Times New Roman"/>
          <w:spacing w:val="-1"/>
          <w:sz w:val="24"/>
          <w:szCs w:val="24"/>
        </w:rPr>
        <w:t>представителей, в виде денежных средств вносятс</w:t>
      </w:r>
      <w:r w:rsidRPr="002A0820">
        <w:rPr>
          <w:rFonts w:eastAsia="Times New Roman"/>
          <w:spacing w:val="-1"/>
          <w:sz w:val="24"/>
          <w:szCs w:val="24"/>
        </w:rPr>
        <w:t>я на внебюджетный счет Учреждения.</w:t>
      </w:r>
    </w:p>
    <w:p w:rsidR="00000000" w:rsidRPr="002A0820" w:rsidRDefault="002A0820" w:rsidP="002A0820">
      <w:pPr>
        <w:numPr>
          <w:ilvl w:val="0"/>
          <w:numId w:val="11"/>
        </w:numPr>
        <w:shd w:val="clear" w:color="auto" w:fill="FFFFFF"/>
        <w:tabs>
          <w:tab w:val="left" w:pos="1195"/>
        </w:tabs>
        <w:spacing w:before="278" w:line="278" w:lineRule="exact"/>
        <w:ind w:left="53" w:firstLine="701"/>
        <w:jc w:val="both"/>
        <w:rPr>
          <w:spacing w:val="-6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Добровольные пожертвования в виде денежных средств юридических лиц вносятся ими на внебюджетный счет Учреждения.</w:t>
      </w:r>
    </w:p>
    <w:p w:rsidR="00000000" w:rsidRPr="002A0820" w:rsidRDefault="002A0820" w:rsidP="002A0820">
      <w:pPr>
        <w:numPr>
          <w:ilvl w:val="0"/>
          <w:numId w:val="11"/>
        </w:numPr>
        <w:shd w:val="clear" w:color="auto" w:fill="FFFFFF"/>
        <w:tabs>
          <w:tab w:val="left" w:pos="1195"/>
        </w:tabs>
        <w:spacing w:before="278" w:line="269" w:lineRule="exact"/>
        <w:ind w:left="53" w:right="5" w:firstLine="701"/>
        <w:jc w:val="both"/>
        <w:rPr>
          <w:spacing w:val="-7"/>
          <w:sz w:val="24"/>
          <w:szCs w:val="24"/>
        </w:rPr>
      </w:pPr>
      <w:r w:rsidRPr="002A0820">
        <w:rPr>
          <w:rFonts w:eastAsia="Times New Roman"/>
          <w:spacing w:val="-1"/>
          <w:sz w:val="24"/>
          <w:szCs w:val="24"/>
        </w:rPr>
        <w:t xml:space="preserve">Сумма пожертвований определяется каждым жертвователем добровольно и не </w:t>
      </w:r>
      <w:r w:rsidRPr="002A0820">
        <w:rPr>
          <w:rFonts w:eastAsia="Times New Roman"/>
          <w:sz w:val="24"/>
          <w:szCs w:val="24"/>
        </w:rPr>
        <w:t>может быть одинаков</w:t>
      </w:r>
      <w:r w:rsidRPr="002A0820">
        <w:rPr>
          <w:rFonts w:eastAsia="Times New Roman"/>
          <w:sz w:val="24"/>
          <w:szCs w:val="24"/>
        </w:rPr>
        <w:t>ой для всех или кем-либо установленной.</w:t>
      </w:r>
    </w:p>
    <w:p w:rsidR="00000000" w:rsidRPr="002A0820" w:rsidRDefault="002A0820">
      <w:pPr>
        <w:rPr>
          <w:sz w:val="24"/>
          <w:szCs w:val="24"/>
        </w:rPr>
      </w:pPr>
    </w:p>
    <w:p w:rsidR="00000000" w:rsidRPr="002A0820" w:rsidRDefault="002A0820" w:rsidP="002A0820">
      <w:pPr>
        <w:numPr>
          <w:ilvl w:val="0"/>
          <w:numId w:val="12"/>
        </w:numPr>
        <w:shd w:val="clear" w:color="auto" w:fill="FFFFFF"/>
        <w:tabs>
          <w:tab w:val="left" w:pos="1234"/>
        </w:tabs>
        <w:spacing w:before="278" w:line="274" w:lineRule="exact"/>
        <w:ind w:left="38" w:right="5" w:firstLine="706"/>
        <w:jc w:val="both"/>
        <w:rPr>
          <w:spacing w:val="-6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Добровольные пожертвования могут быть внесены в виде строительных материалов, оборудования, мебели, канцелярских товаров и т.д. по согласованию с администрацией Учреждения.</w:t>
      </w:r>
    </w:p>
    <w:p w:rsidR="00000000" w:rsidRPr="002A0820" w:rsidRDefault="002A0820" w:rsidP="002A0820">
      <w:pPr>
        <w:numPr>
          <w:ilvl w:val="0"/>
          <w:numId w:val="12"/>
        </w:numPr>
        <w:shd w:val="clear" w:color="auto" w:fill="FFFFFF"/>
        <w:tabs>
          <w:tab w:val="left" w:pos="1234"/>
        </w:tabs>
        <w:spacing w:before="278" w:line="274" w:lineRule="exact"/>
        <w:ind w:left="38" w:right="10" w:firstLine="706"/>
        <w:jc w:val="both"/>
        <w:rPr>
          <w:spacing w:val="-7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Добровольные пожертвован</w:t>
      </w:r>
      <w:r w:rsidRPr="002A0820">
        <w:rPr>
          <w:rFonts w:eastAsia="Times New Roman"/>
          <w:sz w:val="24"/>
          <w:szCs w:val="24"/>
        </w:rPr>
        <w:t>ия могут быть заменены оказанием законными представителями обучающихся различных услуг Учреждению (ремонтно-строительных, оформительских и других) по согласованию с администрацией Учреждения и заключением договора с предоставлением сметы на оказываемые усл</w:t>
      </w:r>
      <w:r w:rsidRPr="002A0820">
        <w:rPr>
          <w:rFonts w:eastAsia="Times New Roman"/>
          <w:sz w:val="24"/>
          <w:szCs w:val="24"/>
        </w:rPr>
        <w:t>уги.</w:t>
      </w:r>
    </w:p>
    <w:p w:rsidR="00000000" w:rsidRPr="002A0820" w:rsidRDefault="002A0820">
      <w:pPr>
        <w:shd w:val="clear" w:color="auto" w:fill="FFFFFF"/>
        <w:tabs>
          <w:tab w:val="left" w:pos="1171"/>
        </w:tabs>
        <w:spacing w:before="278" w:line="274" w:lineRule="exact"/>
        <w:ind w:left="38" w:right="24" w:firstLine="696"/>
        <w:jc w:val="both"/>
        <w:rPr>
          <w:sz w:val="24"/>
          <w:szCs w:val="24"/>
        </w:rPr>
      </w:pPr>
      <w:r w:rsidRPr="002A0820">
        <w:rPr>
          <w:spacing w:val="-6"/>
          <w:sz w:val="24"/>
          <w:szCs w:val="24"/>
        </w:rPr>
        <w:t>4.8.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Иное имущество оформляется в обязательном порядке актом приема-передачи</w:t>
      </w:r>
      <w:r w:rsidRPr="002A0820">
        <w:rPr>
          <w:rFonts w:eastAsia="Times New Roman"/>
          <w:sz w:val="24"/>
          <w:szCs w:val="24"/>
        </w:rPr>
        <w:br/>
      </w:r>
      <w:r w:rsidRPr="002A0820">
        <w:rPr>
          <w:rFonts w:eastAsia="Times New Roman"/>
          <w:spacing w:val="-1"/>
          <w:sz w:val="24"/>
          <w:szCs w:val="24"/>
        </w:rPr>
        <w:t>и ставится на баланс Учреждения в соответствии с действующим законодательством.</w:t>
      </w:r>
    </w:p>
    <w:p w:rsidR="00000000" w:rsidRPr="002A0820" w:rsidRDefault="002A0820" w:rsidP="002A0820">
      <w:pPr>
        <w:numPr>
          <w:ilvl w:val="0"/>
          <w:numId w:val="13"/>
        </w:numPr>
        <w:shd w:val="clear" w:color="auto" w:fill="FFFFFF"/>
        <w:tabs>
          <w:tab w:val="left" w:pos="1435"/>
        </w:tabs>
        <w:spacing w:before="274" w:line="278" w:lineRule="exact"/>
        <w:ind w:left="29" w:right="19" w:firstLine="701"/>
        <w:jc w:val="both"/>
        <w:rPr>
          <w:spacing w:val="-7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Добровольные пожертвования недвижимого имущества подлежат государственной регистрации</w:t>
      </w:r>
      <w:r w:rsidRPr="002A0820">
        <w:rPr>
          <w:rFonts w:eastAsia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000000" w:rsidRPr="002A0820" w:rsidRDefault="002A0820" w:rsidP="002A0820">
      <w:pPr>
        <w:numPr>
          <w:ilvl w:val="0"/>
          <w:numId w:val="13"/>
        </w:numPr>
        <w:shd w:val="clear" w:color="auto" w:fill="FFFFFF"/>
        <w:tabs>
          <w:tab w:val="left" w:pos="1435"/>
        </w:tabs>
        <w:spacing w:before="274" w:line="274" w:lineRule="exact"/>
        <w:ind w:left="29" w:right="24" w:firstLine="701"/>
        <w:jc w:val="both"/>
        <w:rPr>
          <w:spacing w:val="-5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 xml:space="preserve">Распоряжение пожертвованным имуществом осуществляет директор Учреждения. Денежные средства расходуются в соответствии с утвержденной руководителем сметой расходов, согласованной с </w:t>
      </w:r>
      <w:r w:rsidRPr="002A0820">
        <w:rPr>
          <w:rFonts w:eastAsia="Times New Roman"/>
          <w:sz w:val="24"/>
          <w:szCs w:val="24"/>
        </w:rPr>
        <w:t>Управляющим советом.</w:t>
      </w:r>
    </w:p>
    <w:p w:rsidR="00000000" w:rsidRPr="002A0820" w:rsidRDefault="002A0820">
      <w:pPr>
        <w:shd w:val="clear" w:color="auto" w:fill="FFFFFF"/>
        <w:tabs>
          <w:tab w:val="left" w:pos="1277"/>
        </w:tabs>
        <w:spacing w:before="283" w:line="274" w:lineRule="exact"/>
        <w:ind w:left="24" w:right="29" w:firstLine="701"/>
        <w:jc w:val="both"/>
        <w:rPr>
          <w:sz w:val="24"/>
          <w:szCs w:val="24"/>
        </w:rPr>
      </w:pPr>
      <w:r w:rsidRPr="002A0820">
        <w:rPr>
          <w:spacing w:val="-5"/>
          <w:sz w:val="24"/>
          <w:szCs w:val="24"/>
        </w:rPr>
        <w:t>4.11.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pacing w:val="-1"/>
          <w:sz w:val="24"/>
          <w:szCs w:val="24"/>
        </w:rPr>
        <w:t>Учет добровольных пожертвований ведется в соответствии с Инструкцией по</w:t>
      </w:r>
      <w:r w:rsidRPr="002A0820">
        <w:rPr>
          <w:rFonts w:eastAsia="Times New Roman"/>
          <w:spacing w:val="-1"/>
          <w:sz w:val="24"/>
          <w:szCs w:val="24"/>
        </w:rPr>
        <w:br/>
      </w:r>
      <w:r w:rsidRPr="002A0820">
        <w:rPr>
          <w:rFonts w:eastAsia="Times New Roman"/>
          <w:sz w:val="24"/>
          <w:szCs w:val="24"/>
        </w:rPr>
        <w:t>бюджетному учету в учреждениях, утвержденной приказом Министерства финансов</w:t>
      </w:r>
      <w:r w:rsidRPr="002A0820">
        <w:rPr>
          <w:rFonts w:eastAsia="Times New Roman"/>
          <w:sz w:val="24"/>
          <w:szCs w:val="24"/>
        </w:rPr>
        <w:br/>
        <w:t>Российской Федерации.</w:t>
      </w:r>
    </w:p>
    <w:p w:rsidR="00000000" w:rsidRPr="002A0820" w:rsidRDefault="002A0820">
      <w:pPr>
        <w:shd w:val="clear" w:color="auto" w:fill="FFFFFF"/>
        <w:tabs>
          <w:tab w:val="left" w:pos="1445"/>
        </w:tabs>
        <w:spacing w:before="264" w:line="283" w:lineRule="exact"/>
        <w:ind w:left="19" w:right="43" w:firstLine="701"/>
        <w:jc w:val="both"/>
        <w:rPr>
          <w:sz w:val="24"/>
          <w:szCs w:val="24"/>
        </w:rPr>
      </w:pPr>
      <w:r w:rsidRPr="002A0820">
        <w:rPr>
          <w:spacing w:val="-6"/>
          <w:sz w:val="24"/>
          <w:szCs w:val="24"/>
        </w:rPr>
        <w:t>4.12.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К случаям, не урегулированным настоящим разделом Поло</w:t>
      </w:r>
      <w:r w:rsidRPr="002A0820">
        <w:rPr>
          <w:rFonts w:eastAsia="Times New Roman"/>
          <w:sz w:val="24"/>
          <w:szCs w:val="24"/>
        </w:rPr>
        <w:t>жения,</w:t>
      </w:r>
      <w:r w:rsidRPr="002A0820">
        <w:rPr>
          <w:rFonts w:eastAsia="Times New Roman"/>
          <w:sz w:val="24"/>
          <w:szCs w:val="24"/>
        </w:rPr>
        <w:br/>
        <w:t>применяются нормы Гражданского кодекса Российской Федерации.</w:t>
      </w:r>
    </w:p>
    <w:p w:rsidR="00000000" w:rsidRPr="002A0820" w:rsidRDefault="002A0820">
      <w:pPr>
        <w:shd w:val="clear" w:color="auto" w:fill="FFFFFF"/>
        <w:spacing w:before="562" w:line="274" w:lineRule="exact"/>
        <w:ind w:left="4042" w:right="1382" w:hanging="1627"/>
        <w:rPr>
          <w:sz w:val="24"/>
          <w:szCs w:val="24"/>
        </w:rPr>
      </w:pPr>
      <w:r w:rsidRPr="002A0820">
        <w:rPr>
          <w:b/>
          <w:bCs/>
          <w:spacing w:val="-2"/>
          <w:sz w:val="24"/>
          <w:szCs w:val="24"/>
        </w:rPr>
        <w:t xml:space="preserve">5.   </w:t>
      </w:r>
      <w:r w:rsidRPr="002A0820">
        <w:rPr>
          <w:rFonts w:eastAsia="Times New Roman"/>
          <w:b/>
          <w:bCs/>
          <w:spacing w:val="-2"/>
          <w:sz w:val="24"/>
          <w:szCs w:val="24"/>
        </w:rPr>
        <w:t xml:space="preserve">Плата родителей (законных представителей) </w:t>
      </w:r>
      <w:r w:rsidRPr="002A0820">
        <w:rPr>
          <w:rFonts w:eastAsia="Times New Roman"/>
          <w:b/>
          <w:bCs/>
          <w:sz w:val="24"/>
          <w:szCs w:val="24"/>
        </w:rPr>
        <w:t>за школьное питание.</w:t>
      </w:r>
    </w:p>
    <w:p w:rsidR="00000000" w:rsidRPr="002A0820" w:rsidRDefault="002A0820">
      <w:pPr>
        <w:shd w:val="clear" w:color="auto" w:fill="FFFFFF"/>
        <w:tabs>
          <w:tab w:val="left" w:pos="538"/>
        </w:tabs>
        <w:spacing w:line="274" w:lineRule="exact"/>
        <w:ind w:left="10" w:right="43"/>
        <w:jc w:val="both"/>
        <w:rPr>
          <w:sz w:val="24"/>
          <w:szCs w:val="24"/>
        </w:rPr>
      </w:pPr>
      <w:r w:rsidRPr="002A0820">
        <w:rPr>
          <w:spacing w:val="-8"/>
          <w:sz w:val="24"/>
          <w:szCs w:val="24"/>
        </w:rPr>
        <w:t>5.1.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Питание учащихся в школе организовывается на основе соблюдения условия</w:t>
      </w:r>
      <w:r w:rsidRPr="002A0820">
        <w:rPr>
          <w:rFonts w:eastAsia="Times New Roman"/>
          <w:sz w:val="24"/>
          <w:szCs w:val="24"/>
        </w:rPr>
        <w:br/>
        <w:t>добровольности, согласно Положению об органи</w:t>
      </w:r>
      <w:r w:rsidRPr="002A0820">
        <w:rPr>
          <w:rFonts w:eastAsia="Times New Roman"/>
          <w:sz w:val="24"/>
          <w:szCs w:val="24"/>
        </w:rPr>
        <w:t>зации питания в МБОУ Григорьевской</w:t>
      </w:r>
      <w:r w:rsidRPr="002A0820">
        <w:rPr>
          <w:rFonts w:eastAsia="Times New Roman"/>
          <w:sz w:val="24"/>
          <w:szCs w:val="24"/>
        </w:rPr>
        <w:br/>
        <w:t>сош.</w:t>
      </w:r>
    </w:p>
    <w:p w:rsidR="00000000" w:rsidRPr="002A0820" w:rsidRDefault="002A0820">
      <w:pPr>
        <w:shd w:val="clear" w:color="auto" w:fill="FFFFFF"/>
        <w:tabs>
          <w:tab w:val="left" w:pos="624"/>
        </w:tabs>
        <w:spacing w:line="274" w:lineRule="exact"/>
        <w:ind w:left="10" w:right="43"/>
        <w:jc w:val="both"/>
        <w:rPr>
          <w:sz w:val="24"/>
          <w:szCs w:val="24"/>
        </w:rPr>
      </w:pPr>
      <w:r w:rsidRPr="002A0820">
        <w:rPr>
          <w:spacing w:val="-8"/>
          <w:sz w:val="24"/>
          <w:szCs w:val="24"/>
        </w:rPr>
        <w:t>5.2.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Стоимость питания определятся на основании утвержденного меню, по</w:t>
      </w:r>
      <w:r w:rsidRPr="002A0820">
        <w:rPr>
          <w:rFonts w:eastAsia="Times New Roman"/>
          <w:sz w:val="24"/>
          <w:szCs w:val="24"/>
        </w:rPr>
        <w:br/>
        <w:t>себестоимости, торговая наценка не производится.</w:t>
      </w:r>
    </w:p>
    <w:p w:rsidR="00000000" w:rsidRPr="002A0820" w:rsidRDefault="002A0820">
      <w:pPr>
        <w:shd w:val="clear" w:color="auto" w:fill="FFFFFF"/>
        <w:tabs>
          <w:tab w:val="left" w:pos="461"/>
        </w:tabs>
        <w:spacing w:line="274" w:lineRule="exact"/>
        <w:ind w:right="48"/>
        <w:jc w:val="both"/>
        <w:rPr>
          <w:sz w:val="24"/>
          <w:szCs w:val="24"/>
        </w:rPr>
      </w:pPr>
      <w:r w:rsidRPr="002A0820">
        <w:rPr>
          <w:spacing w:val="-8"/>
          <w:sz w:val="24"/>
          <w:szCs w:val="24"/>
        </w:rPr>
        <w:t>5.3.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Оплата за приобретенное в школе питание осуществляется родителями (законными</w:t>
      </w:r>
      <w:r w:rsidRPr="002A0820">
        <w:rPr>
          <w:rFonts w:eastAsia="Times New Roman"/>
          <w:sz w:val="24"/>
          <w:szCs w:val="24"/>
        </w:rPr>
        <w:br/>
        <w:t>представителям</w:t>
      </w:r>
      <w:r w:rsidRPr="002A0820">
        <w:rPr>
          <w:rFonts w:eastAsia="Times New Roman"/>
          <w:sz w:val="24"/>
          <w:szCs w:val="24"/>
        </w:rPr>
        <w:t>и) не позднее 10 числа следующего месяца путем безналичного</w:t>
      </w:r>
      <w:r w:rsidRPr="002A0820">
        <w:rPr>
          <w:rFonts w:eastAsia="Times New Roman"/>
          <w:sz w:val="24"/>
          <w:szCs w:val="24"/>
        </w:rPr>
        <w:br/>
        <w:t>перечисления на расчетный счет МБОУ Григорьевской сош.</w:t>
      </w:r>
    </w:p>
    <w:p w:rsidR="00000000" w:rsidRPr="002A0820" w:rsidRDefault="002A0820">
      <w:pPr>
        <w:shd w:val="clear" w:color="auto" w:fill="FFFFFF"/>
        <w:spacing w:before="15346"/>
        <w:rPr>
          <w:sz w:val="24"/>
          <w:szCs w:val="24"/>
        </w:rPr>
        <w:sectPr w:rsidR="00000000" w:rsidRPr="002A0820" w:rsidSect="002A0820">
          <w:pgSz w:w="11909" w:h="16834"/>
          <w:pgMar w:top="538" w:right="427" w:bottom="360" w:left="1134" w:header="720" w:footer="720" w:gutter="0"/>
          <w:cols w:space="720"/>
          <w:noEndnote/>
        </w:sectPr>
      </w:pPr>
    </w:p>
    <w:p w:rsidR="00000000" w:rsidRPr="002A0820" w:rsidRDefault="002A0820">
      <w:pPr>
        <w:shd w:val="clear" w:color="auto" w:fill="FFFFFF"/>
        <w:spacing w:line="552" w:lineRule="exact"/>
        <w:ind w:left="19"/>
        <w:jc w:val="center"/>
        <w:rPr>
          <w:sz w:val="24"/>
          <w:szCs w:val="24"/>
        </w:rPr>
      </w:pPr>
      <w:r w:rsidRPr="002A0820">
        <w:rPr>
          <w:b/>
          <w:bCs/>
          <w:sz w:val="24"/>
          <w:szCs w:val="24"/>
        </w:rPr>
        <w:lastRenderedPageBreak/>
        <w:t xml:space="preserve">6. </w:t>
      </w:r>
      <w:r w:rsidRPr="002A0820">
        <w:rPr>
          <w:rFonts w:eastAsia="Times New Roman"/>
          <w:b/>
          <w:bCs/>
          <w:sz w:val="24"/>
          <w:szCs w:val="24"/>
        </w:rPr>
        <w:t>Этапы приема пожертвований от благотворителей</w:t>
      </w:r>
    </w:p>
    <w:p w:rsidR="00000000" w:rsidRPr="002A0820" w:rsidRDefault="002A0820">
      <w:pPr>
        <w:shd w:val="clear" w:color="auto" w:fill="FFFFFF"/>
        <w:spacing w:line="552" w:lineRule="exact"/>
        <w:ind w:left="725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Прием пожертвований от благотворителей включает следующие</w:t>
      </w:r>
      <w:r w:rsidRPr="002A0820">
        <w:rPr>
          <w:rFonts w:eastAsia="Times New Roman"/>
          <w:sz w:val="24"/>
          <w:szCs w:val="24"/>
        </w:rPr>
        <w:t xml:space="preserve"> этапы:</w:t>
      </w:r>
    </w:p>
    <w:p w:rsidR="00000000" w:rsidRPr="002A0820" w:rsidRDefault="002A0820">
      <w:pPr>
        <w:shd w:val="clear" w:color="auto" w:fill="FFFFFF"/>
        <w:tabs>
          <w:tab w:val="left" w:pos="1147"/>
        </w:tabs>
        <w:spacing w:before="10" w:line="552" w:lineRule="exact"/>
        <w:ind w:left="730"/>
        <w:rPr>
          <w:sz w:val="24"/>
          <w:szCs w:val="24"/>
        </w:rPr>
      </w:pPr>
      <w:r w:rsidRPr="002A0820">
        <w:rPr>
          <w:spacing w:val="-7"/>
          <w:sz w:val="24"/>
          <w:szCs w:val="24"/>
        </w:rPr>
        <w:t>6.1.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pacing w:val="-1"/>
          <w:sz w:val="24"/>
          <w:szCs w:val="24"/>
        </w:rPr>
        <w:t>Заключение договора пожертвования.</w:t>
      </w:r>
    </w:p>
    <w:p w:rsidR="00000000" w:rsidRPr="002A0820" w:rsidRDefault="002A0820">
      <w:pPr>
        <w:shd w:val="clear" w:color="auto" w:fill="FFFFFF"/>
        <w:tabs>
          <w:tab w:val="left" w:pos="1402"/>
        </w:tabs>
        <w:spacing w:before="221" w:line="274" w:lineRule="exact"/>
        <w:ind w:left="29" w:right="5" w:firstLine="706"/>
        <w:jc w:val="both"/>
        <w:rPr>
          <w:sz w:val="24"/>
          <w:szCs w:val="24"/>
        </w:rPr>
      </w:pPr>
      <w:r w:rsidRPr="002A0820">
        <w:rPr>
          <w:spacing w:val="-8"/>
          <w:sz w:val="24"/>
          <w:szCs w:val="24"/>
        </w:rPr>
        <w:t>6.2.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Постановка на бухгалтерский учет имущества, полученного от</w:t>
      </w:r>
      <w:r w:rsidRPr="002A0820">
        <w:rPr>
          <w:rFonts w:eastAsia="Times New Roman"/>
          <w:sz w:val="24"/>
          <w:szCs w:val="24"/>
        </w:rPr>
        <w:br/>
        <w:t>благотворителей в виде материальных ценностей.</w:t>
      </w:r>
    </w:p>
    <w:p w:rsidR="00000000" w:rsidRPr="002A0820" w:rsidRDefault="002A0820" w:rsidP="002A0820">
      <w:pPr>
        <w:numPr>
          <w:ilvl w:val="0"/>
          <w:numId w:val="14"/>
        </w:numPr>
        <w:shd w:val="clear" w:color="auto" w:fill="FFFFFF"/>
        <w:tabs>
          <w:tab w:val="left" w:pos="1200"/>
        </w:tabs>
        <w:spacing w:before="274" w:line="274" w:lineRule="exact"/>
        <w:ind w:left="19" w:firstLine="706"/>
        <w:jc w:val="both"/>
        <w:rPr>
          <w:spacing w:val="-7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 xml:space="preserve">Денежные средства, полученные от благотворителей, должны поступать на внебюджетный счет </w:t>
      </w:r>
      <w:r w:rsidRPr="002A0820">
        <w:rPr>
          <w:rFonts w:eastAsia="Times New Roman"/>
          <w:sz w:val="24"/>
          <w:szCs w:val="24"/>
        </w:rPr>
        <w:t>Учреждения с указанием на их целевое использование.</w:t>
      </w:r>
    </w:p>
    <w:p w:rsidR="00000000" w:rsidRPr="002A0820" w:rsidRDefault="002A0820" w:rsidP="002A0820">
      <w:pPr>
        <w:numPr>
          <w:ilvl w:val="0"/>
          <w:numId w:val="14"/>
        </w:numPr>
        <w:shd w:val="clear" w:color="auto" w:fill="FFFFFF"/>
        <w:tabs>
          <w:tab w:val="left" w:pos="1200"/>
        </w:tabs>
        <w:spacing w:before="269" w:line="278" w:lineRule="exact"/>
        <w:ind w:left="19" w:right="14" w:firstLine="706"/>
        <w:jc w:val="both"/>
        <w:rPr>
          <w:spacing w:val="-7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Учет имущества (в том числе денежных средств), полученного в качестве пожертвований, ведется в соответствии с Инструкцией по бюджетному учету в учреждениях, утвержденной приказом Министерства фин</w:t>
      </w:r>
      <w:r w:rsidRPr="002A0820">
        <w:rPr>
          <w:rFonts w:eastAsia="Times New Roman"/>
          <w:sz w:val="24"/>
          <w:szCs w:val="24"/>
        </w:rPr>
        <w:t>ансов Российской Федерации.</w:t>
      </w:r>
    </w:p>
    <w:p w:rsidR="00000000" w:rsidRPr="002A0820" w:rsidRDefault="002A0820" w:rsidP="002A0820">
      <w:pPr>
        <w:numPr>
          <w:ilvl w:val="0"/>
          <w:numId w:val="14"/>
        </w:numPr>
        <w:shd w:val="clear" w:color="auto" w:fill="FFFFFF"/>
        <w:tabs>
          <w:tab w:val="left" w:pos="1200"/>
        </w:tabs>
        <w:spacing w:before="278" w:line="274" w:lineRule="exact"/>
        <w:ind w:left="19" w:right="10" w:firstLine="706"/>
        <w:jc w:val="both"/>
        <w:rPr>
          <w:spacing w:val="-8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 xml:space="preserve">Целевое использование (расходование) имущества, полученного в качестве пожертвований, должно быть подтверждено документами, предусмотренными </w:t>
      </w:r>
      <w:r w:rsidRPr="002A0820">
        <w:rPr>
          <w:rFonts w:eastAsia="Times New Roman"/>
          <w:spacing w:val="-1"/>
          <w:sz w:val="24"/>
          <w:szCs w:val="24"/>
        </w:rPr>
        <w:t>требованиями Инструкции по бюджетному учету, утвержденной приказом Министерств</w:t>
      </w:r>
      <w:r w:rsidRPr="002A0820">
        <w:rPr>
          <w:rFonts w:eastAsia="Times New Roman"/>
          <w:spacing w:val="-1"/>
          <w:sz w:val="24"/>
          <w:szCs w:val="24"/>
        </w:rPr>
        <w:t xml:space="preserve">а </w:t>
      </w:r>
      <w:r w:rsidRPr="002A0820">
        <w:rPr>
          <w:rFonts w:eastAsia="Times New Roman"/>
          <w:sz w:val="24"/>
          <w:szCs w:val="24"/>
        </w:rPr>
        <w:t>финансов Российской Федерации.</w:t>
      </w:r>
    </w:p>
    <w:p w:rsidR="00000000" w:rsidRPr="002A0820" w:rsidRDefault="002A0820">
      <w:pPr>
        <w:shd w:val="clear" w:color="auto" w:fill="FFFFFF"/>
        <w:spacing w:before="274"/>
        <w:ind w:left="254"/>
        <w:rPr>
          <w:sz w:val="24"/>
          <w:szCs w:val="24"/>
        </w:rPr>
      </w:pPr>
      <w:r w:rsidRPr="002A0820">
        <w:rPr>
          <w:b/>
          <w:bCs/>
          <w:spacing w:val="-1"/>
          <w:sz w:val="24"/>
          <w:szCs w:val="24"/>
        </w:rPr>
        <w:t xml:space="preserve">7. </w:t>
      </w:r>
      <w:r w:rsidRPr="002A0820">
        <w:rPr>
          <w:rFonts w:eastAsia="Times New Roman"/>
          <w:b/>
          <w:bCs/>
          <w:spacing w:val="-1"/>
          <w:sz w:val="24"/>
          <w:szCs w:val="24"/>
        </w:rPr>
        <w:t>Порядок расходования благотворительных пожертвований и целевых взносов.</w:t>
      </w:r>
    </w:p>
    <w:p w:rsidR="00000000" w:rsidRPr="002A0820" w:rsidRDefault="002A0820" w:rsidP="002A0820">
      <w:pPr>
        <w:numPr>
          <w:ilvl w:val="0"/>
          <w:numId w:val="15"/>
        </w:numPr>
        <w:shd w:val="clear" w:color="auto" w:fill="FFFFFF"/>
        <w:tabs>
          <w:tab w:val="left" w:pos="490"/>
        </w:tabs>
        <w:spacing w:before="274" w:line="274" w:lineRule="exact"/>
        <w:ind w:left="14"/>
        <w:rPr>
          <w:spacing w:val="-8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Благотворительные пожертвования и целевые взносы расходуются на уставные цели.</w:t>
      </w:r>
    </w:p>
    <w:p w:rsidR="00000000" w:rsidRPr="002A0820" w:rsidRDefault="002A0820" w:rsidP="002A0820">
      <w:pPr>
        <w:numPr>
          <w:ilvl w:val="0"/>
          <w:numId w:val="15"/>
        </w:numPr>
        <w:shd w:val="clear" w:color="auto" w:fill="FFFFFF"/>
        <w:tabs>
          <w:tab w:val="left" w:pos="490"/>
        </w:tabs>
        <w:spacing w:line="274" w:lineRule="exact"/>
        <w:ind w:left="14" w:right="461"/>
        <w:rPr>
          <w:spacing w:val="-8"/>
          <w:sz w:val="24"/>
          <w:szCs w:val="24"/>
        </w:rPr>
      </w:pPr>
      <w:r w:rsidRPr="002A0820">
        <w:rPr>
          <w:rFonts w:eastAsia="Times New Roman"/>
          <w:spacing w:val="-1"/>
          <w:sz w:val="24"/>
          <w:szCs w:val="24"/>
        </w:rPr>
        <w:t>Благотворительные пожертвования и целевые взносы ос</w:t>
      </w:r>
      <w:r w:rsidRPr="002A0820">
        <w:rPr>
          <w:rFonts w:eastAsia="Times New Roman"/>
          <w:spacing w:val="-1"/>
          <w:sz w:val="24"/>
          <w:szCs w:val="24"/>
        </w:rPr>
        <w:t xml:space="preserve">уществляются на основе </w:t>
      </w:r>
      <w:r w:rsidRPr="002A0820">
        <w:rPr>
          <w:rFonts w:eastAsia="Times New Roman"/>
          <w:sz w:val="24"/>
          <w:szCs w:val="24"/>
        </w:rPr>
        <w:t>добровольности и свободы выбора целей.</w:t>
      </w:r>
    </w:p>
    <w:p w:rsidR="00000000" w:rsidRPr="002A0820" w:rsidRDefault="002A0820" w:rsidP="002A0820">
      <w:pPr>
        <w:numPr>
          <w:ilvl w:val="0"/>
          <w:numId w:val="15"/>
        </w:numPr>
        <w:shd w:val="clear" w:color="auto" w:fill="FFFFFF"/>
        <w:tabs>
          <w:tab w:val="left" w:pos="490"/>
        </w:tabs>
        <w:spacing w:line="274" w:lineRule="exact"/>
        <w:ind w:left="14" w:right="461"/>
        <w:rPr>
          <w:spacing w:val="-8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 xml:space="preserve">Если цели благотворительных пожертвований не обозначены, то школа вправе </w:t>
      </w:r>
      <w:r w:rsidRPr="002A0820">
        <w:rPr>
          <w:rFonts w:eastAsia="Times New Roman"/>
          <w:spacing w:val="-1"/>
          <w:sz w:val="24"/>
          <w:szCs w:val="24"/>
        </w:rPr>
        <w:t xml:space="preserve">направлять их на улучшение имущественной обеспеченности уставной деятельности </w:t>
      </w:r>
      <w:r w:rsidRPr="002A0820">
        <w:rPr>
          <w:rFonts w:eastAsia="Times New Roman"/>
          <w:sz w:val="24"/>
          <w:szCs w:val="24"/>
        </w:rPr>
        <w:t>школы.</w:t>
      </w:r>
    </w:p>
    <w:p w:rsidR="00000000" w:rsidRPr="002A0820" w:rsidRDefault="002A0820">
      <w:pPr>
        <w:shd w:val="clear" w:color="auto" w:fill="FFFFFF"/>
        <w:tabs>
          <w:tab w:val="left" w:pos="427"/>
        </w:tabs>
        <w:spacing w:line="274" w:lineRule="exact"/>
        <w:ind w:left="14"/>
        <w:rPr>
          <w:sz w:val="24"/>
          <w:szCs w:val="24"/>
        </w:rPr>
      </w:pPr>
      <w:r w:rsidRPr="002A0820">
        <w:rPr>
          <w:spacing w:val="-8"/>
          <w:sz w:val="24"/>
          <w:szCs w:val="24"/>
        </w:rPr>
        <w:t>7.4.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Благотворительные поже</w:t>
      </w:r>
      <w:r w:rsidRPr="002A0820">
        <w:rPr>
          <w:rFonts w:eastAsia="Times New Roman"/>
          <w:sz w:val="24"/>
          <w:szCs w:val="24"/>
        </w:rPr>
        <w:t>ртвования и целевые взносы расходуются на приобретение:</w:t>
      </w:r>
    </w:p>
    <w:p w:rsidR="00000000" w:rsidRPr="002A0820" w:rsidRDefault="002A0820" w:rsidP="002A0820">
      <w:pPr>
        <w:numPr>
          <w:ilvl w:val="0"/>
          <w:numId w:val="16"/>
        </w:numPr>
        <w:shd w:val="clear" w:color="auto" w:fill="FFFFFF"/>
        <w:tabs>
          <w:tab w:val="left" w:pos="1430"/>
        </w:tabs>
        <w:spacing w:before="5" w:line="293" w:lineRule="exact"/>
        <w:ind w:left="1070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книг и учебно-методических пособий</w:t>
      </w:r>
    </w:p>
    <w:p w:rsidR="00000000" w:rsidRPr="002A0820" w:rsidRDefault="002A0820" w:rsidP="002A0820">
      <w:pPr>
        <w:numPr>
          <w:ilvl w:val="0"/>
          <w:numId w:val="16"/>
        </w:numPr>
        <w:shd w:val="clear" w:color="auto" w:fill="FFFFFF"/>
        <w:tabs>
          <w:tab w:val="left" w:pos="1430"/>
        </w:tabs>
        <w:spacing w:line="293" w:lineRule="exact"/>
        <w:ind w:left="1070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технических средств обучения</w:t>
      </w:r>
    </w:p>
    <w:p w:rsidR="00000000" w:rsidRPr="002A0820" w:rsidRDefault="002A0820" w:rsidP="002A0820">
      <w:pPr>
        <w:numPr>
          <w:ilvl w:val="0"/>
          <w:numId w:val="16"/>
        </w:numPr>
        <w:shd w:val="clear" w:color="auto" w:fill="FFFFFF"/>
        <w:tabs>
          <w:tab w:val="left" w:pos="1430"/>
        </w:tabs>
        <w:spacing w:before="5" w:line="293" w:lineRule="exact"/>
        <w:ind w:left="1070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мебели, инструментов и оборудования</w:t>
      </w:r>
    </w:p>
    <w:p w:rsidR="00000000" w:rsidRPr="002A0820" w:rsidRDefault="002A0820" w:rsidP="002A0820">
      <w:pPr>
        <w:numPr>
          <w:ilvl w:val="0"/>
          <w:numId w:val="16"/>
        </w:numPr>
        <w:shd w:val="clear" w:color="auto" w:fill="FFFFFF"/>
        <w:tabs>
          <w:tab w:val="left" w:pos="1430"/>
        </w:tabs>
        <w:spacing w:line="293" w:lineRule="exact"/>
        <w:ind w:left="1070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канцтоваров и хозяйственных материалов</w:t>
      </w:r>
    </w:p>
    <w:p w:rsidR="00000000" w:rsidRPr="002A0820" w:rsidRDefault="002A0820" w:rsidP="002A0820">
      <w:pPr>
        <w:numPr>
          <w:ilvl w:val="0"/>
          <w:numId w:val="16"/>
        </w:numPr>
        <w:shd w:val="clear" w:color="auto" w:fill="FFFFFF"/>
        <w:tabs>
          <w:tab w:val="left" w:pos="1430"/>
        </w:tabs>
        <w:spacing w:line="293" w:lineRule="exact"/>
        <w:ind w:left="1070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материалов для уроков, в том числе уроков</w:t>
      </w:r>
      <w:r w:rsidRPr="002A0820">
        <w:rPr>
          <w:rFonts w:eastAsia="Times New Roman"/>
          <w:sz w:val="24"/>
          <w:szCs w:val="24"/>
        </w:rPr>
        <w:t xml:space="preserve"> труда</w:t>
      </w:r>
    </w:p>
    <w:p w:rsidR="00000000" w:rsidRPr="002A0820" w:rsidRDefault="002A0820" w:rsidP="002A0820">
      <w:pPr>
        <w:numPr>
          <w:ilvl w:val="0"/>
          <w:numId w:val="16"/>
        </w:numPr>
        <w:shd w:val="clear" w:color="auto" w:fill="FFFFFF"/>
        <w:tabs>
          <w:tab w:val="left" w:pos="1430"/>
        </w:tabs>
        <w:spacing w:line="293" w:lineRule="exact"/>
        <w:ind w:left="1070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наглядные пособия</w:t>
      </w:r>
    </w:p>
    <w:p w:rsidR="00000000" w:rsidRPr="002A0820" w:rsidRDefault="002A0820" w:rsidP="002A0820">
      <w:pPr>
        <w:numPr>
          <w:ilvl w:val="0"/>
          <w:numId w:val="16"/>
        </w:numPr>
        <w:shd w:val="clear" w:color="auto" w:fill="FFFFFF"/>
        <w:tabs>
          <w:tab w:val="left" w:pos="1430"/>
        </w:tabs>
        <w:spacing w:line="293" w:lineRule="exact"/>
        <w:ind w:left="1070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средств дезинфекции</w:t>
      </w:r>
    </w:p>
    <w:p w:rsidR="00000000" w:rsidRPr="002A0820" w:rsidRDefault="002A0820" w:rsidP="002A0820">
      <w:pPr>
        <w:numPr>
          <w:ilvl w:val="0"/>
          <w:numId w:val="16"/>
        </w:numPr>
        <w:shd w:val="clear" w:color="auto" w:fill="FFFFFF"/>
        <w:tabs>
          <w:tab w:val="left" w:pos="1430"/>
        </w:tabs>
        <w:spacing w:line="293" w:lineRule="exact"/>
        <w:ind w:left="1070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подписных изданий</w:t>
      </w:r>
    </w:p>
    <w:p w:rsidR="00000000" w:rsidRPr="002A0820" w:rsidRDefault="002A0820" w:rsidP="002A0820">
      <w:pPr>
        <w:numPr>
          <w:ilvl w:val="0"/>
          <w:numId w:val="16"/>
        </w:numPr>
        <w:shd w:val="clear" w:color="auto" w:fill="FFFFFF"/>
        <w:tabs>
          <w:tab w:val="left" w:pos="1430"/>
        </w:tabs>
        <w:spacing w:line="293" w:lineRule="exact"/>
        <w:ind w:left="1070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создание интерьеров, эстетического оформления школы</w:t>
      </w:r>
    </w:p>
    <w:p w:rsidR="00000000" w:rsidRPr="002A0820" w:rsidRDefault="002A0820" w:rsidP="002A0820">
      <w:pPr>
        <w:numPr>
          <w:ilvl w:val="0"/>
          <w:numId w:val="16"/>
        </w:numPr>
        <w:shd w:val="clear" w:color="auto" w:fill="FFFFFF"/>
        <w:tabs>
          <w:tab w:val="left" w:pos="1430"/>
        </w:tabs>
        <w:spacing w:line="293" w:lineRule="exact"/>
        <w:ind w:left="1070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благоустройство территории</w:t>
      </w:r>
    </w:p>
    <w:p w:rsidR="00000000" w:rsidRPr="002A0820" w:rsidRDefault="002A0820" w:rsidP="002A0820">
      <w:pPr>
        <w:numPr>
          <w:ilvl w:val="0"/>
          <w:numId w:val="16"/>
        </w:numPr>
        <w:shd w:val="clear" w:color="auto" w:fill="FFFFFF"/>
        <w:tabs>
          <w:tab w:val="left" w:pos="1430"/>
        </w:tabs>
        <w:spacing w:line="293" w:lineRule="exact"/>
        <w:ind w:left="1070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содержание и обслуживание множительной техники</w:t>
      </w:r>
    </w:p>
    <w:p w:rsidR="00000000" w:rsidRPr="002A0820" w:rsidRDefault="002A0820" w:rsidP="002A0820">
      <w:pPr>
        <w:numPr>
          <w:ilvl w:val="0"/>
          <w:numId w:val="16"/>
        </w:numPr>
        <w:shd w:val="clear" w:color="auto" w:fill="FFFFFF"/>
        <w:tabs>
          <w:tab w:val="left" w:pos="1430"/>
        </w:tabs>
        <w:spacing w:line="293" w:lineRule="exact"/>
        <w:ind w:left="1070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обеспечение внеклассных мероприятий с у</w:t>
      </w:r>
      <w:r w:rsidRPr="002A0820">
        <w:rPr>
          <w:rFonts w:eastAsia="Times New Roman"/>
          <w:sz w:val="24"/>
          <w:szCs w:val="24"/>
        </w:rPr>
        <w:t>чащимися</w:t>
      </w:r>
    </w:p>
    <w:p w:rsidR="00000000" w:rsidRPr="002A0820" w:rsidRDefault="002A0820" w:rsidP="002A0820">
      <w:pPr>
        <w:numPr>
          <w:ilvl w:val="0"/>
          <w:numId w:val="16"/>
        </w:numPr>
        <w:shd w:val="clear" w:color="auto" w:fill="FFFFFF"/>
        <w:tabs>
          <w:tab w:val="left" w:pos="1430"/>
        </w:tabs>
        <w:spacing w:line="293" w:lineRule="exact"/>
        <w:ind w:left="1070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повышение квалификации педагогов</w:t>
      </w:r>
    </w:p>
    <w:p w:rsidR="00000000" w:rsidRPr="002A0820" w:rsidRDefault="002A0820" w:rsidP="002A0820">
      <w:pPr>
        <w:numPr>
          <w:ilvl w:val="0"/>
          <w:numId w:val="16"/>
        </w:numPr>
        <w:shd w:val="clear" w:color="auto" w:fill="FFFFFF"/>
        <w:tabs>
          <w:tab w:val="left" w:pos="1430"/>
        </w:tabs>
        <w:spacing w:before="14" w:line="274" w:lineRule="exact"/>
        <w:ind w:left="1070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текущий ремонт.</w:t>
      </w:r>
    </w:p>
    <w:p w:rsidR="00000000" w:rsidRPr="002A0820" w:rsidRDefault="002A0820">
      <w:pPr>
        <w:shd w:val="clear" w:color="auto" w:fill="FFFFFF"/>
        <w:tabs>
          <w:tab w:val="left" w:pos="595"/>
        </w:tabs>
        <w:spacing w:line="274" w:lineRule="exact"/>
        <w:ind w:left="5"/>
        <w:rPr>
          <w:sz w:val="24"/>
          <w:szCs w:val="24"/>
        </w:rPr>
      </w:pPr>
      <w:r w:rsidRPr="002A0820">
        <w:rPr>
          <w:spacing w:val="-9"/>
          <w:sz w:val="24"/>
          <w:szCs w:val="24"/>
        </w:rPr>
        <w:t>7.5.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Образовательное   учреждение   при   исполнении    сметы   доходов   и   расходов</w:t>
      </w:r>
      <w:r w:rsidRPr="002A0820">
        <w:rPr>
          <w:rFonts w:eastAsia="Times New Roman"/>
          <w:sz w:val="24"/>
          <w:szCs w:val="24"/>
        </w:rPr>
        <w:br/>
        <w:t>самостоятельно в расходовании средств, полученных за счет внебюджетных источников.</w:t>
      </w:r>
    </w:p>
    <w:p w:rsidR="00000000" w:rsidRPr="002A0820" w:rsidRDefault="002A0820">
      <w:pPr>
        <w:shd w:val="clear" w:color="auto" w:fill="FFFFFF"/>
        <w:tabs>
          <w:tab w:val="left" w:pos="451"/>
        </w:tabs>
        <w:spacing w:line="274" w:lineRule="exact"/>
        <w:rPr>
          <w:sz w:val="24"/>
          <w:szCs w:val="24"/>
        </w:rPr>
      </w:pPr>
      <w:r w:rsidRPr="002A0820">
        <w:rPr>
          <w:spacing w:val="-8"/>
          <w:sz w:val="24"/>
          <w:szCs w:val="24"/>
        </w:rPr>
        <w:t>7.6.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Благотворительн</w:t>
      </w:r>
      <w:r w:rsidRPr="002A0820">
        <w:rPr>
          <w:rFonts w:eastAsia="Times New Roman"/>
          <w:sz w:val="24"/>
          <w:szCs w:val="24"/>
        </w:rPr>
        <w:t>ые пожертвования и целевые взносы в денежной форме поступают</w:t>
      </w:r>
      <w:r w:rsidRPr="002A0820">
        <w:rPr>
          <w:rFonts w:eastAsia="Times New Roman"/>
          <w:sz w:val="24"/>
          <w:szCs w:val="24"/>
        </w:rPr>
        <w:br/>
        <w:t>зачислением средств на банковский счет учреждения безналичным путем.</w:t>
      </w:r>
    </w:p>
    <w:p w:rsidR="00000000" w:rsidRPr="002A0820" w:rsidRDefault="002A0820">
      <w:pPr>
        <w:shd w:val="clear" w:color="auto" w:fill="FFFFFF"/>
        <w:tabs>
          <w:tab w:val="left" w:pos="643"/>
        </w:tabs>
        <w:spacing w:line="274" w:lineRule="exact"/>
        <w:rPr>
          <w:sz w:val="24"/>
          <w:szCs w:val="24"/>
        </w:rPr>
      </w:pPr>
      <w:r w:rsidRPr="002A0820">
        <w:rPr>
          <w:spacing w:val="-8"/>
          <w:sz w:val="24"/>
          <w:szCs w:val="24"/>
        </w:rPr>
        <w:t>7.7.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pacing w:val="-2"/>
          <w:sz w:val="24"/>
          <w:szCs w:val="24"/>
        </w:rPr>
        <w:t>Имущество,     полученное     от     физических     и     юридических     лиц     в     виде</w:t>
      </w:r>
      <w:r w:rsidRPr="002A0820">
        <w:rPr>
          <w:rFonts w:eastAsia="Times New Roman"/>
          <w:spacing w:val="-2"/>
          <w:sz w:val="24"/>
          <w:szCs w:val="24"/>
        </w:rPr>
        <w:br/>
      </w:r>
      <w:r w:rsidRPr="002A0820">
        <w:rPr>
          <w:rFonts w:eastAsia="Times New Roman"/>
          <w:sz w:val="24"/>
          <w:szCs w:val="24"/>
        </w:rPr>
        <w:t>благотворительного      поже</w:t>
      </w:r>
      <w:r w:rsidRPr="002A0820">
        <w:rPr>
          <w:rFonts w:eastAsia="Times New Roman"/>
          <w:sz w:val="24"/>
          <w:szCs w:val="24"/>
        </w:rPr>
        <w:t>ртвования,      поступает      в      оперативное      управление</w:t>
      </w:r>
    </w:p>
    <w:p w:rsidR="00000000" w:rsidRPr="002A0820" w:rsidRDefault="002A0820">
      <w:pPr>
        <w:shd w:val="clear" w:color="auto" w:fill="FFFFFF"/>
        <w:tabs>
          <w:tab w:val="left" w:pos="643"/>
        </w:tabs>
        <w:spacing w:line="274" w:lineRule="exact"/>
        <w:rPr>
          <w:sz w:val="24"/>
          <w:szCs w:val="24"/>
        </w:rPr>
        <w:sectPr w:rsidR="00000000" w:rsidRPr="002A0820" w:rsidSect="002A0820">
          <w:pgSz w:w="11909" w:h="16834"/>
          <w:pgMar w:top="1279" w:right="775" w:bottom="360" w:left="1769" w:header="720" w:footer="720" w:gutter="0"/>
          <w:cols w:space="60"/>
          <w:noEndnote/>
        </w:sectPr>
      </w:pPr>
    </w:p>
    <w:p w:rsidR="00000000" w:rsidRPr="002A0820" w:rsidRDefault="002A0820">
      <w:pPr>
        <w:shd w:val="clear" w:color="auto" w:fill="FFFFFF"/>
        <w:spacing w:line="274" w:lineRule="exact"/>
        <w:ind w:left="43"/>
        <w:rPr>
          <w:sz w:val="24"/>
          <w:szCs w:val="24"/>
        </w:rPr>
      </w:pPr>
      <w:r w:rsidRPr="002A0820">
        <w:rPr>
          <w:rFonts w:eastAsia="Times New Roman"/>
          <w:spacing w:val="-2"/>
          <w:sz w:val="24"/>
          <w:szCs w:val="24"/>
        </w:rPr>
        <w:lastRenderedPageBreak/>
        <w:t>образовательного    учреждения    и    учитывается    в    балансе    в    отдельном    счете    в</w:t>
      </w:r>
    </w:p>
    <w:p w:rsidR="00000000" w:rsidRPr="002A0820" w:rsidRDefault="002A0820">
      <w:pPr>
        <w:shd w:val="clear" w:color="auto" w:fill="FFFFFF"/>
        <w:spacing w:line="274" w:lineRule="exact"/>
        <w:ind w:left="38"/>
        <w:rPr>
          <w:sz w:val="24"/>
          <w:szCs w:val="24"/>
        </w:rPr>
      </w:pPr>
      <w:r w:rsidRPr="002A0820">
        <w:rPr>
          <w:rFonts w:eastAsia="Times New Roman"/>
          <w:spacing w:val="-1"/>
          <w:sz w:val="24"/>
          <w:szCs w:val="24"/>
        </w:rPr>
        <w:t>установленном порядке.</w:t>
      </w:r>
    </w:p>
    <w:p w:rsidR="00000000" w:rsidRPr="002A0820" w:rsidRDefault="002A0820">
      <w:pPr>
        <w:shd w:val="clear" w:color="auto" w:fill="FFFFFF"/>
        <w:spacing w:line="274" w:lineRule="exact"/>
        <w:ind w:left="43"/>
        <w:rPr>
          <w:sz w:val="24"/>
          <w:szCs w:val="24"/>
        </w:rPr>
      </w:pPr>
      <w:r w:rsidRPr="002A0820">
        <w:rPr>
          <w:sz w:val="24"/>
          <w:szCs w:val="24"/>
        </w:rPr>
        <w:t xml:space="preserve">7.8.     </w:t>
      </w:r>
      <w:r w:rsidRPr="002A0820">
        <w:rPr>
          <w:rFonts w:eastAsia="Times New Roman"/>
          <w:sz w:val="24"/>
          <w:szCs w:val="24"/>
        </w:rPr>
        <w:t>Решение    о    приоритетных    напр</w:t>
      </w:r>
      <w:r w:rsidRPr="002A0820">
        <w:rPr>
          <w:rFonts w:eastAsia="Times New Roman"/>
          <w:sz w:val="24"/>
          <w:szCs w:val="24"/>
        </w:rPr>
        <w:t>авлениях    расходования    благотворительных</w:t>
      </w:r>
    </w:p>
    <w:p w:rsidR="00000000" w:rsidRPr="002A0820" w:rsidRDefault="002A0820">
      <w:pPr>
        <w:shd w:val="clear" w:color="auto" w:fill="FFFFFF"/>
        <w:spacing w:line="274" w:lineRule="exact"/>
        <w:ind w:left="38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пожертвований и целевых взносов (если не определено благотворителем) на текущий год</w:t>
      </w:r>
    </w:p>
    <w:p w:rsidR="00000000" w:rsidRPr="002A0820" w:rsidRDefault="002A0820">
      <w:pPr>
        <w:shd w:val="clear" w:color="auto" w:fill="FFFFFF"/>
        <w:spacing w:line="274" w:lineRule="exact"/>
        <w:ind w:left="38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в начале календарного года принимает Управляющий совет, и оформляет свое решение</w:t>
      </w:r>
    </w:p>
    <w:p w:rsidR="00000000" w:rsidRPr="002A0820" w:rsidRDefault="002A0820">
      <w:pPr>
        <w:shd w:val="clear" w:color="auto" w:fill="FFFFFF"/>
        <w:spacing w:line="274" w:lineRule="exact"/>
        <w:ind w:left="43"/>
        <w:rPr>
          <w:sz w:val="24"/>
          <w:szCs w:val="24"/>
        </w:rPr>
      </w:pPr>
      <w:r w:rsidRPr="002A0820">
        <w:rPr>
          <w:rFonts w:eastAsia="Times New Roman"/>
          <w:spacing w:val="-3"/>
          <w:sz w:val="24"/>
          <w:szCs w:val="24"/>
        </w:rPr>
        <w:t>протоколом.</w:t>
      </w:r>
    </w:p>
    <w:p w:rsidR="00000000" w:rsidRPr="002A0820" w:rsidRDefault="002A0820">
      <w:pPr>
        <w:shd w:val="clear" w:color="auto" w:fill="FFFFFF"/>
        <w:spacing w:before="830"/>
        <w:ind w:left="826"/>
        <w:rPr>
          <w:sz w:val="24"/>
          <w:szCs w:val="24"/>
        </w:rPr>
      </w:pPr>
      <w:r w:rsidRPr="002A0820">
        <w:rPr>
          <w:b/>
          <w:bCs/>
          <w:sz w:val="24"/>
          <w:szCs w:val="24"/>
        </w:rPr>
        <w:t xml:space="preserve">8. </w:t>
      </w:r>
      <w:r w:rsidRPr="002A0820">
        <w:rPr>
          <w:rFonts w:eastAsia="Times New Roman"/>
          <w:b/>
          <w:bCs/>
          <w:sz w:val="24"/>
          <w:szCs w:val="24"/>
        </w:rPr>
        <w:t>Контроль за соблюдением законн</w:t>
      </w:r>
      <w:r w:rsidRPr="002A0820">
        <w:rPr>
          <w:rFonts w:eastAsia="Times New Roman"/>
          <w:b/>
          <w:bCs/>
          <w:sz w:val="24"/>
          <w:szCs w:val="24"/>
        </w:rPr>
        <w:t>ости привлечения дополнительных</w:t>
      </w:r>
    </w:p>
    <w:p w:rsidR="00000000" w:rsidRPr="002A0820" w:rsidRDefault="002A0820">
      <w:pPr>
        <w:shd w:val="clear" w:color="auto" w:fill="FFFFFF"/>
        <w:ind w:left="43"/>
        <w:jc w:val="center"/>
        <w:rPr>
          <w:sz w:val="24"/>
          <w:szCs w:val="24"/>
        </w:rPr>
      </w:pPr>
      <w:r w:rsidRPr="002A0820">
        <w:rPr>
          <w:rFonts w:eastAsia="Times New Roman"/>
          <w:b/>
          <w:bCs/>
          <w:spacing w:val="-1"/>
          <w:sz w:val="24"/>
          <w:szCs w:val="24"/>
        </w:rPr>
        <w:t>внебюджетных средств</w:t>
      </w:r>
    </w:p>
    <w:p w:rsidR="00000000" w:rsidRPr="002A0820" w:rsidRDefault="002A0820">
      <w:pPr>
        <w:shd w:val="clear" w:color="auto" w:fill="FFFFFF"/>
        <w:tabs>
          <w:tab w:val="left" w:pos="1224"/>
        </w:tabs>
        <w:spacing w:before="269" w:line="278" w:lineRule="exact"/>
        <w:ind w:left="34" w:right="5" w:firstLine="710"/>
        <w:jc w:val="both"/>
        <w:rPr>
          <w:sz w:val="24"/>
          <w:szCs w:val="24"/>
        </w:rPr>
      </w:pPr>
      <w:r w:rsidRPr="002A0820">
        <w:rPr>
          <w:bCs/>
          <w:spacing w:val="-9"/>
          <w:sz w:val="24"/>
          <w:szCs w:val="24"/>
        </w:rPr>
        <w:t>8.1</w:t>
      </w:r>
      <w:r w:rsidRPr="002A0820">
        <w:rPr>
          <w:b/>
          <w:bCs/>
          <w:spacing w:val="-9"/>
          <w:sz w:val="24"/>
          <w:szCs w:val="24"/>
        </w:rPr>
        <w:t>.</w:t>
      </w:r>
      <w:r w:rsidRPr="002A0820">
        <w:rPr>
          <w:b/>
          <w:bCs/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Контроль за соблюдением законности привлечения внебюджетных средств</w:t>
      </w:r>
      <w:r w:rsidRPr="002A0820">
        <w:rPr>
          <w:rFonts w:eastAsia="Times New Roman"/>
          <w:sz w:val="24"/>
          <w:szCs w:val="24"/>
        </w:rPr>
        <w:br/>
        <w:t>Учреждением осуществляется ее учредителем в соответствии с настоящим Положением.</w:t>
      </w:r>
    </w:p>
    <w:p w:rsidR="00000000" w:rsidRPr="002A0820" w:rsidRDefault="002A0820" w:rsidP="002A0820">
      <w:pPr>
        <w:numPr>
          <w:ilvl w:val="0"/>
          <w:numId w:val="17"/>
        </w:numPr>
        <w:shd w:val="clear" w:color="auto" w:fill="FFFFFF"/>
        <w:tabs>
          <w:tab w:val="left" w:pos="1142"/>
        </w:tabs>
        <w:spacing w:before="283" w:line="274" w:lineRule="exact"/>
        <w:ind w:left="29" w:right="10" w:firstLine="706"/>
        <w:jc w:val="both"/>
        <w:rPr>
          <w:spacing w:val="-9"/>
          <w:sz w:val="24"/>
          <w:szCs w:val="24"/>
        </w:rPr>
      </w:pPr>
      <w:r w:rsidRPr="002A0820">
        <w:rPr>
          <w:rFonts w:eastAsia="Times New Roman"/>
          <w:spacing w:val="-1"/>
          <w:sz w:val="24"/>
          <w:szCs w:val="24"/>
        </w:rPr>
        <w:t>Учёт средств, полученных за счёт внебюдж</w:t>
      </w:r>
      <w:r w:rsidRPr="002A0820">
        <w:rPr>
          <w:rFonts w:eastAsia="Times New Roman"/>
          <w:spacing w:val="-1"/>
          <w:sz w:val="24"/>
          <w:szCs w:val="24"/>
        </w:rPr>
        <w:t xml:space="preserve">етных источников, ведётся согласно </w:t>
      </w:r>
      <w:r w:rsidRPr="002A0820">
        <w:rPr>
          <w:rFonts w:eastAsia="Times New Roman"/>
          <w:sz w:val="24"/>
          <w:szCs w:val="24"/>
        </w:rPr>
        <w:t>Инструкции по бюджетному учету, утвержденной приказом Министерства финансов Российской Федерации.</w:t>
      </w:r>
    </w:p>
    <w:p w:rsidR="00000000" w:rsidRPr="002A0820" w:rsidRDefault="002A0820" w:rsidP="002A0820">
      <w:pPr>
        <w:numPr>
          <w:ilvl w:val="0"/>
          <w:numId w:val="18"/>
        </w:numPr>
        <w:shd w:val="clear" w:color="auto" w:fill="FFFFFF"/>
        <w:tabs>
          <w:tab w:val="left" w:pos="1142"/>
        </w:tabs>
        <w:spacing w:before="278"/>
        <w:ind w:left="734"/>
        <w:rPr>
          <w:spacing w:val="-8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Директор Учреждения обязан:</w:t>
      </w:r>
    </w:p>
    <w:p w:rsidR="00000000" w:rsidRPr="002A0820" w:rsidRDefault="002A0820">
      <w:pPr>
        <w:rPr>
          <w:sz w:val="24"/>
          <w:szCs w:val="24"/>
        </w:rPr>
      </w:pPr>
    </w:p>
    <w:p w:rsidR="00000000" w:rsidRPr="002A0820" w:rsidRDefault="002A0820" w:rsidP="002A0820">
      <w:pPr>
        <w:numPr>
          <w:ilvl w:val="0"/>
          <w:numId w:val="19"/>
        </w:numPr>
        <w:shd w:val="clear" w:color="auto" w:fill="FFFFFF"/>
        <w:tabs>
          <w:tab w:val="left" w:pos="888"/>
        </w:tabs>
        <w:spacing w:before="269" w:line="274" w:lineRule="exact"/>
        <w:ind w:left="10" w:right="14" w:firstLine="710"/>
        <w:jc w:val="both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отчитываться перед Учредителем и законными представителями о поступлении, бухгалт</w:t>
      </w:r>
      <w:r w:rsidRPr="002A0820">
        <w:rPr>
          <w:rFonts w:eastAsia="Times New Roman"/>
          <w:sz w:val="24"/>
          <w:szCs w:val="24"/>
        </w:rPr>
        <w:t>ерском учете и расходовании средств, полученных от внебюджетных источников финансирования, не реже одного раза в год по формам отчетности, установленным Инструкцией по бюджетному учету в учреждениях, утвержденной приказом Министерства финансов Российской Ф</w:t>
      </w:r>
      <w:r w:rsidRPr="002A0820">
        <w:rPr>
          <w:rFonts w:eastAsia="Times New Roman"/>
          <w:sz w:val="24"/>
          <w:szCs w:val="24"/>
        </w:rPr>
        <w:t>едерации;</w:t>
      </w:r>
    </w:p>
    <w:p w:rsidR="00000000" w:rsidRPr="002A0820" w:rsidRDefault="002A0820" w:rsidP="002A0820">
      <w:pPr>
        <w:numPr>
          <w:ilvl w:val="0"/>
          <w:numId w:val="19"/>
        </w:numPr>
        <w:shd w:val="clear" w:color="auto" w:fill="FFFFFF"/>
        <w:tabs>
          <w:tab w:val="left" w:pos="888"/>
        </w:tabs>
        <w:spacing w:before="269" w:line="278" w:lineRule="exact"/>
        <w:ind w:left="10" w:right="24" w:firstLine="710"/>
        <w:jc w:val="both"/>
        <w:rPr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обеспечить размещение полной и объективной информации о порядке принятия целевых взносов пожертвований, порядке обжалования неправомерных действий по привлечению дополнительных финансовых средств в Учреждение в доступном для родителей (законн</w:t>
      </w:r>
      <w:r w:rsidRPr="002A0820">
        <w:rPr>
          <w:rFonts w:eastAsia="Times New Roman"/>
          <w:sz w:val="24"/>
          <w:szCs w:val="24"/>
        </w:rPr>
        <w:t>ых представителей) месте, а так же на сайте Учреждения.</w:t>
      </w:r>
    </w:p>
    <w:p w:rsidR="00000000" w:rsidRPr="002A0820" w:rsidRDefault="002A0820">
      <w:pPr>
        <w:shd w:val="clear" w:color="auto" w:fill="FFFFFF"/>
        <w:tabs>
          <w:tab w:val="left" w:pos="1243"/>
        </w:tabs>
        <w:spacing w:before="274" w:line="278" w:lineRule="exact"/>
        <w:ind w:left="14" w:right="29" w:firstLine="706"/>
        <w:jc w:val="both"/>
        <w:rPr>
          <w:sz w:val="24"/>
          <w:szCs w:val="24"/>
        </w:rPr>
      </w:pPr>
      <w:r w:rsidRPr="002A0820">
        <w:rPr>
          <w:spacing w:val="-8"/>
          <w:sz w:val="24"/>
          <w:szCs w:val="24"/>
        </w:rPr>
        <w:t>8.4.</w:t>
      </w:r>
      <w:r w:rsidRPr="002A0820">
        <w:rPr>
          <w:sz w:val="24"/>
          <w:szCs w:val="24"/>
        </w:rPr>
        <w:tab/>
      </w:r>
      <w:r w:rsidRPr="002A0820">
        <w:rPr>
          <w:rFonts w:eastAsia="Times New Roman"/>
          <w:sz w:val="24"/>
          <w:szCs w:val="24"/>
        </w:rPr>
        <w:t>Запрещается отказывать гражданам в приеме детей в Учреждение или</w:t>
      </w:r>
      <w:r w:rsidRPr="002A0820">
        <w:rPr>
          <w:rFonts w:eastAsia="Times New Roman"/>
          <w:sz w:val="24"/>
          <w:szCs w:val="24"/>
        </w:rPr>
        <w:br/>
        <w:t>исключать из него из-за невозможности или нежелания законных представителей</w:t>
      </w:r>
      <w:r w:rsidRPr="002A0820">
        <w:rPr>
          <w:rFonts w:eastAsia="Times New Roman"/>
          <w:sz w:val="24"/>
          <w:szCs w:val="24"/>
        </w:rPr>
        <w:br/>
        <w:t>осуществлять целевые взносы, добровольные пожертвовани</w:t>
      </w:r>
      <w:r w:rsidRPr="002A0820">
        <w:rPr>
          <w:rFonts w:eastAsia="Times New Roman"/>
          <w:sz w:val="24"/>
          <w:szCs w:val="24"/>
        </w:rPr>
        <w:t>я.</w:t>
      </w:r>
    </w:p>
    <w:p w:rsidR="00000000" w:rsidRPr="002A0820" w:rsidRDefault="002A0820">
      <w:pPr>
        <w:shd w:val="clear" w:color="auto" w:fill="FFFFFF"/>
        <w:spacing w:before="283"/>
        <w:ind w:right="10"/>
        <w:jc w:val="center"/>
        <w:rPr>
          <w:sz w:val="24"/>
          <w:szCs w:val="24"/>
        </w:rPr>
      </w:pPr>
      <w:r w:rsidRPr="002A0820">
        <w:rPr>
          <w:b/>
          <w:bCs/>
          <w:spacing w:val="-1"/>
          <w:sz w:val="24"/>
          <w:szCs w:val="24"/>
        </w:rPr>
        <w:t xml:space="preserve">9. </w:t>
      </w:r>
      <w:r w:rsidRPr="002A0820">
        <w:rPr>
          <w:rFonts w:eastAsia="Times New Roman"/>
          <w:b/>
          <w:bCs/>
          <w:spacing w:val="-1"/>
          <w:sz w:val="24"/>
          <w:szCs w:val="24"/>
        </w:rPr>
        <w:t>Заключительные положения</w:t>
      </w:r>
    </w:p>
    <w:p w:rsidR="00000000" w:rsidRPr="002A0820" w:rsidRDefault="002A0820" w:rsidP="002A0820">
      <w:pPr>
        <w:numPr>
          <w:ilvl w:val="0"/>
          <w:numId w:val="20"/>
        </w:numPr>
        <w:shd w:val="clear" w:color="auto" w:fill="FFFFFF"/>
        <w:tabs>
          <w:tab w:val="left" w:pos="1142"/>
        </w:tabs>
        <w:spacing w:before="269" w:line="274" w:lineRule="exact"/>
        <w:ind w:right="38" w:firstLine="706"/>
        <w:jc w:val="both"/>
        <w:rPr>
          <w:spacing w:val="-7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>Директор Учреждения несет персональную ответственность за соблюдение порядка привлечения и использование целевых взносов, добровольных пожертвований.</w:t>
      </w:r>
    </w:p>
    <w:p w:rsidR="002A0820" w:rsidRPr="002A0820" w:rsidRDefault="002A0820" w:rsidP="002A0820">
      <w:pPr>
        <w:numPr>
          <w:ilvl w:val="0"/>
          <w:numId w:val="20"/>
        </w:numPr>
        <w:shd w:val="clear" w:color="auto" w:fill="FFFFFF"/>
        <w:tabs>
          <w:tab w:val="left" w:pos="1142"/>
        </w:tabs>
        <w:spacing w:before="274" w:line="278" w:lineRule="exact"/>
        <w:ind w:right="38" w:firstLine="706"/>
        <w:jc w:val="both"/>
        <w:rPr>
          <w:spacing w:val="-8"/>
          <w:sz w:val="24"/>
          <w:szCs w:val="24"/>
        </w:rPr>
      </w:pPr>
      <w:r w:rsidRPr="002A0820">
        <w:rPr>
          <w:rFonts w:eastAsia="Times New Roman"/>
          <w:sz w:val="24"/>
          <w:szCs w:val="24"/>
        </w:rPr>
        <w:t xml:space="preserve">Директор Учреждения вправе отказаться от целевых взносов </w:t>
      </w:r>
      <w:r w:rsidRPr="002A0820">
        <w:rPr>
          <w:rFonts w:eastAsia="Times New Roman"/>
          <w:sz w:val="24"/>
          <w:szCs w:val="24"/>
        </w:rPr>
        <w:t>и добровольных пожертвований по этическим и моральным причинам (до их передачи).</w:t>
      </w:r>
    </w:p>
    <w:sectPr w:rsidR="002A0820" w:rsidRPr="002A0820" w:rsidSect="002A0820">
      <w:pgSz w:w="11909" w:h="16834"/>
      <w:pgMar w:top="1440" w:right="631" w:bottom="720" w:left="190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00F24E"/>
    <w:lvl w:ilvl="0">
      <w:numFmt w:val="bullet"/>
      <w:lvlText w:val="*"/>
      <w:lvlJc w:val="left"/>
    </w:lvl>
  </w:abstractNum>
  <w:abstractNum w:abstractNumId="1">
    <w:nsid w:val="05ED12B2"/>
    <w:multiLevelType w:val="singleLevel"/>
    <w:tmpl w:val="ED14DE78"/>
    <w:lvl w:ilvl="0">
      <w:start w:val="1"/>
      <w:numFmt w:val="decimal"/>
      <w:lvlText w:val="7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">
    <w:nsid w:val="080C643F"/>
    <w:multiLevelType w:val="singleLevel"/>
    <w:tmpl w:val="3C5613AE"/>
    <w:lvl w:ilvl="0">
      <w:start w:val="1"/>
      <w:numFmt w:val="decimal"/>
      <w:lvlText w:val="9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">
    <w:nsid w:val="08A13975"/>
    <w:multiLevelType w:val="singleLevel"/>
    <w:tmpl w:val="FB5EDBB8"/>
    <w:lvl w:ilvl="0">
      <w:start w:val="9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111F0316"/>
    <w:multiLevelType w:val="hybridMultilevel"/>
    <w:tmpl w:val="1AA2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418F2"/>
    <w:multiLevelType w:val="singleLevel"/>
    <w:tmpl w:val="44EA289C"/>
    <w:lvl w:ilvl="0">
      <w:start w:val="3"/>
      <w:numFmt w:val="decimal"/>
      <w:lvlText w:val="3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6">
    <w:nsid w:val="187874DF"/>
    <w:multiLevelType w:val="singleLevel"/>
    <w:tmpl w:val="BB9621A4"/>
    <w:lvl w:ilvl="0">
      <w:start w:val="2"/>
      <w:numFmt w:val="decimal"/>
      <w:lvlText w:val="8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7">
    <w:nsid w:val="20BF751F"/>
    <w:multiLevelType w:val="singleLevel"/>
    <w:tmpl w:val="1E04D86A"/>
    <w:lvl w:ilvl="0">
      <w:start w:val="3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2C3B07D1"/>
    <w:multiLevelType w:val="singleLevel"/>
    <w:tmpl w:val="078A8C34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2E2150E0"/>
    <w:multiLevelType w:val="singleLevel"/>
    <w:tmpl w:val="D952C572"/>
    <w:lvl w:ilvl="0">
      <w:start w:val="4"/>
      <w:numFmt w:val="decimal"/>
      <w:lvlText w:val="4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0">
    <w:nsid w:val="2FB60E0E"/>
    <w:multiLevelType w:val="hybridMultilevel"/>
    <w:tmpl w:val="B54A57F0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1">
    <w:nsid w:val="30F30F9E"/>
    <w:multiLevelType w:val="singleLevel"/>
    <w:tmpl w:val="AE6E5E36"/>
    <w:lvl w:ilvl="0">
      <w:start w:val="3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>
    <w:nsid w:val="34402E90"/>
    <w:multiLevelType w:val="singleLevel"/>
    <w:tmpl w:val="2EB8BEBC"/>
    <w:lvl w:ilvl="0">
      <w:start w:val="5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54DA7976"/>
    <w:multiLevelType w:val="singleLevel"/>
    <w:tmpl w:val="DAB051A4"/>
    <w:lvl w:ilvl="0">
      <w:start w:val="1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4">
    <w:nsid w:val="573F6694"/>
    <w:multiLevelType w:val="singleLevel"/>
    <w:tmpl w:val="29E0FB46"/>
    <w:lvl w:ilvl="0">
      <w:start w:val="7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5">
    <w:nsid w:val="59B52F8E"/>
    <w:multiLevelType w:val="singleLevel"/>
    <w:tmpl w:val="4314A8F4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6">
    <w:nsid w:val="73350AAB"/>
    <w:multiLevelType w:val="singleLevel"/>
    <w:tmpl w:val="D6DA0DC8"/>
    <w:lvl w:ilvl="0">
      <w:start w:val="3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7">
    <w:nsid w:val="7F3A3246"/>
    <w:multiLevelType w:val="singleLevel"/>
    <w:tmpl w:val="BC6C1388"/>
    <w:lvl w:ilvl="0">
      <w:start w:val="7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17"/>
  </w:num>
  <w:num w:numId="4">
    <w:abstractNumId w:val="13"/>
  </w:num>
  <w:num w:numId="5">
    <w:abstractNumId w:val="11"/>
  </w:num>
  <w:num w:numId="6">
    <w:abstractNumId w:val="15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16"/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6"/>
    <w:lvlOverride w:ilvl="0">
      <w:lvl w:ilvl="0">
        <w:start w:val="2"/>
        <w:numFmt w:val="decimal"/>
        <w:lvlText w:val="8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C7A2B"/>
    <w:rsid w:val="002A0820"/>
    <w:rsid w:val="007C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1913</Words>
  <Characters>10908</Characters>
  <Application>Microsoft Office Word</Application>
  <DocSecurity>0</DocSecurity>
  <Lines>90</Lines>
  <Paragraphs>25</Paragraphs>
  <ScaleCrop>false</ScaleCrop>
  <Company/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2014-12-24T12:32:00Z</dcterms:created>
  <dcterms:modified xsi:type="dcterms:W3CDTF">2014-12-24T12:41:00Z</dcterms:modified>
</cp:coreProperties>
</file>