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4EA" w:rsidRPr="00137972" w:rsidRDefault="00E574EA" w:rsidP="00E574EA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137972">
        <w:rPr>
          <w:b/>
          <w:color w:val="FF0000"/>
          <w:sz w:val="28"/>
          <w:szCs w:val="28"/>
        </w:rPr>
        <w:t>Пресс-релиз НОК ОД</w:t>
      </w:r>
    </w:p>
    <w:p w:rsidR="00E574EA" w:rsidRDefault="00E574EA" w:rsidP="00E574EA">
      <w:pPr>
        <w:spacing w:after="0" w:line="240" w:lineRule="auto"/>
        <w:jc w:val="center"/>
      </w:pPr>
    </w:p>
    <w:p w:rsidR="00117EB3" w:rsidRPr="009676F1" w:rsidRDefault="005E561E" w:rsidP="00967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="00FA1F0E" w:rsidRPr="009676F1">
        <w:rPr>
          <w:rFonts w:ascii="Times New Roman" w:hAnsi="Times New Roman" w:cs="Times New Roman"/>
          <w:sz w:val="24"/>
          <w:szCs w:val="24"/>
        </w:rPr>
        <w:t xml:space="preserve">8 апреля 2016 года экспертной группой в составе: Чернявской Н.А., </w:t>
      </w:r>
      <w:proofErr w:type="spellStart"/>
      <w:r w:rsidR="00FA1F0E" w:rsidRPr="009676F1">
        <w:rPr>
          <w:rFonts w:ascii="Times New Roman" w:hAnsi="Times New Roman" w:cs="Times New Roman"/>
          <w:sz w:val="24"/>
          <w:szCs w:val="24"/>
        </w:rPr>
        <w:t>Митюк</w:t>
      </w:r>
      <w:proofErr w:type="spellEnd"/>
      <w:r w:rsidR="00FA1F0E" w:rsidRPr="009676F1">
        <w:rPr>
          <w:rFonts w:ascii="Times New Roman" w:hAnsi="Times New Roman" w:cs="Times New Roman"/>
          <w:sz w:val="24"/>
          <w:szCs w:val="24"/>
        </w:rPr>
        <w:t xml:space="preserve"> И.В., Шушкова Г.Н. проводилась проверка НОК ОД  МБОУ Григорьевской </w:t>
      </w:r>
      <w:proofErr w:type="spellStart"/>
      <w:r w:rsidR="00FA1F0E" w:rsidRPr="009676F1">
        <w:rPr>
          <w:rFonts w:ascii="Times New Roman" w:hAnsi="Times New Roman" w:cs="Times New Roman"/>
          <w:sz w:val="24"/>
          <w:szCs w:val="24"/>
        </w:rPr>
        <w:t>сош</w:t>
      </w:r>
      <w:proofErr w:type="spellEnd"/>
      <w:proofErr w:type="gramStart"/>
      <w:r w:rsidR="00FA1F0E" w:rsidRPr="009676F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77836" w:rsidRPr="009676F1" w:rsidRDefault="00677836" w:rsidP="009676F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676F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процессе изучения и анализа информации экспертной группой оценивались следующие</w:t>
      </w:r>
      <w:r w:rsidR="005E561E" w:rsidRPr="009676F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критерии</w:t>
      </w:r>
      <w:r w:rsidRPr="009676F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показатели независимой оценки качества образовательной деятельности образовательной организаций: </w:t>
      </w:r>
    </w:p>
    <w:p w:rsidR="00677836" w:rsidRPr="009676F1" w:rsidRDefault="00677836" w:rsidP="009676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6F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Pr="009676F1">
        <w:rPr>
          <w:rFonts w:ascii="Times New Roman" w:hAnsi="Times New Roman" w:cs="Times New Roman"/>
          <w:color w:val="000000"/>
          <w:sz w:val="24"/>
          <w:szCs w:val="24"/>
        </w:rPr>
        <w:t>открытость и доступность информации об организациях, осуществляющих образовательную деятельность;</w:t>
      </w:r>
    </w:p>
    <w:p w:rsidR="00677836" w:rsidRPr="009676F1" w:rsidRDefault="00677836" w:rsidP="009676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6F1">
        <w:rPr>
          <w:rFonts w:ascii="Times New Roman" w:hAnsi="Times New Roman" w:cs="Times New Roman"/>
          <w:color w:val="000000"/>
          <w:sz w:val="24"/>
          <w:szCs w:val="24"/>
        </w:rPr>
        <w:t>-комфортность условий, в которых осуществляется образовательная деятельность;</w:t>
      </w:r>
    </w:p>
    <w:p w:rsidR="00677836" w:rsidRPr="009676F1" w:rsidRDefault="00677836" w:rsidP="009676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6F1">
        <w:rPr>
          <w:rFonts w:ascii="Times New Roman" w:hAnsi="Times New Roman" w:cs="Times New Roman"/>
          <w:color w:val="000000"/>
          <w:sz w:val="24"/>
          <w:szCs w:val="24"/>
        </w:rPr>
        <w:t>-доброжелательность, вежливость, компетентность работников;</w:t>
      </w:r>
    </w:p>
    <w:p w:rsidR="00677836" w:rsidRPr="009676F1" w:rsidRDefault="00677836" w:rsidP="009676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6F1">
        <w:rPr>
          <w:rFonts w:ascii="Times New Roman" w:hAnsi="Times New Roman" w:cs="Times New Roman"/>
          <w:color w:val="000000"/>
          <w:sz w:val="24"/>
          <w:szCs w:val="24"/>
        </w:rPr>
        <w:t>-удовлетворенность качест</w:t>
      </w:r>
      <w:r w:rsidR="0007205D" w:rsidRPr="009676F1">
        <w:rPr>
          <w:rFonts w:ascii="Times New Roman" w:hAnsi="Times New Roman" w:cs="Times New Roman"/>
          <w:color w:val="000000"/>
          <w:sz w:val="24"/>
          <w:szCs w:val="24"/>
        </w:rPr>
        <w:t>вом образовательной деятельности</w:t>
      </w:r>
      <w:r w:rsidRPr="009676F1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организации.</w:t>
      </w:r>
    </w:p>
    <w:p w:rsidR="009E7B39" w:rsidRPr="009676F1" w:rsidRDefault="009E7B39" w:rsidP="00967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676F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Методом исследования при изучении и анализе критерия 2 «Комфортность условий, в которых осуществляется образовательная деятельность» по всем показателям являлось  стандартизированное наблюдение членов экспертной группы, а также  анкетирование получателей образовательных услуг</w:t>
      </w:r>
      <w:proofErr w:type="gramStart"/>
      <w:r w:rsidRPr="009676F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E561E" w:rsidRPr="009676F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  <w:proofErr w:type="gramEnd"/>
      <w:r w:rsidR="005E561E" w:rsidRPr="009676F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</w:t>
      </w:r>
      <w:r w:rsidRPr="009676F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 анкетировании принимали  участие не менее 30% родителей (законных представителей) по каждой из реализуемых образовательных программ. </w:t>
      </w:r>
    </w:p>
    <w:p w:rsidR="009676F1" w:rsidRPr="009676F1" w:rsidRDefault="009676F1" w:rsidP="009676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677836" w:rsidRPr="00137972" w:rsidRDefault="00137972" w:rsidP="009676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результатами можно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сайте </w:t>
      </w:r>
      <w:hyperlink r:id="rId5" w:history="1">
        <w:r w:rsidRPr="004D61A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D61A8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4D61A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bus</w:t>
        </w:r>
        <w:r w:rsidRPr="0013797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D61A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13797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D61A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37972" w:rsidRPr="00137972" w:rsidRDefault="00137972" w:rsidP="009676F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37972" w:rsidRPr="00137972" w:rsidSect="00117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C7031"/>
    <w:multiLevelType w:val="multilevel"/>
    <w:tmpl w:val="BB42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1F0E"/>
    <w:rsid w:val="0007205D"/>
    <w:rsid w:val="00117EB3"/>
    <w:rsid w:val="00137972"/>
    <w:rsid w:val="005E561E"/>
    <w:rsid w:val="006222D8"/>
    <w:rsid w:val="00677836"/>
    <w:rsid w:val="006F078E"/>
    <w:rsid w:val="009676F1"/>
    <w:rsid w:val="009E7B39"/>
    <w:rsid w:val="00E574EA"/>
    <w:rsid w:val="00FA1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379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2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Могильная Марина</dc:creator>
  <cp:keywords/>
  <dc:description/>
  <cp:lastModifiedBy>Пустовой СА</cp:lastModifiedBy>
  <cp:revision>4</cp:revision>
  <dcterms:created xsi:type="dcterms:W3CDTF">2017-03-28T10:24:00Z</dcterms:created>
  <dcterms:modified xsi:type="dcterms:W3CDTF">2017-03-28T11:08:00Z</dcterms:modified>
</cp:coreProperties>
</file>